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125" w:rsidRPr="00CA307B" w:rsidRDefault="00690125" w:rsidP="00510641">
      <w:pPr>
        <w:pStyle w:val="a3"/>
        <w:spacing w:before="0" w:line="240" w:lineRule="auto"/>
        <w:ind w:left="0" w:right="0"/>
        <w:rPr>
          <w:rFonts w:ascii="Arial" w:hAnsi="Arial" w:cs="Arial"/>
          <w:sz w:val="17"/>
          <w:szCs w:val="17"/>
        </w:rPr>
      </w:pPr>
    </w:p>
    <w:p w:rsidR="00CA307B" w:rsidRPr="00CA307B" w:rsidRDefault="00CA307B" w:rsidP="00CA307B">
      <w:pPr>
        <w:suppressAutoHyphens/>
        <w:spacing w:after="222"/>
        <w:ind w:firstLine="0"/>
        <w:jc w:val="center"/>
        <w:rPr>
          <w:rFonts w:ascii="Arial" w:hAnsi="Arial" w:cs="Arial"/>
          <w:b/>
          <w:sz w:val="17"/>
          <w:szCs w:val="17"/>
        </w:rPr>
      </w:pPr>
      <w:r w:rsidRPr="00CA307B">
        <w:rPr>
          <w:rFonts w:ascii="Arial" w:hAnsi="Arial" w:cs="Arial"/>
          <w:b/>
          <w:sz w:val="17"/>
          <w:szCs w:val="17"/>
        </w:rPr>
        <w:t>Закрытое акционерное общество</w:t>
      </w:r>
    </w:p>
    <w:p w:rsidR="00CA307B" w:rsidRPr="00CA307B" w:rsidRDefault="00CA307B" w:rsidP="00CA307B">
      <w:pPr>
        <w:suppressAutoHyphens/>
        <w:spacing w:after="222"/>
        <w:ind w:firstLine="0"/>
        <w:jc w:val="center"/>
        <w:rPr>
          <w:rFonts w:ascii="Arial" w:hAnsi="Arial" w:cs="Arial"/>
          <w:b/>
          <w:sz w:val="17"/>
          <w:szCs w:val="17"/>
        </w:rPr>
      </w:pPr>
      <w:r w:rsidRPr="00CA307B">
        <w:rPr>
          <w:rFonts w:ascii="Arial" w:hAnsi="Arial" w:cs="Arial"/>
          <w:b/>
          <w:sz w:val="17"/>
          <w:szCs w:val="17"/>
        </w:rPr>
        <w:t>"КЭС-</w:t>
      </w:r>
      <w:proofErr w:type="spellStart"/>
      <w:r w:rsidRPr="00CA307B">
        <w:rPr>
          <w:rFonts w:ascii="Arial" w:hAnsi="Arial" w:cs="Arial"/>
          <w:b/>
          <w:sz w:val="17"/>
          <w:szCs w:val="17"/>
        </w:rPr>
        <w:t>Мультиэнергетика</w:t>
      </w:r>
      <w:proofErr w:type="spellEnd"/>
      <w:r w:rsidRPr="00CA307B">
        <w:rPr>
          <w:rFonts w:ascii="Arial" w:hAnsi="Arial" w:cs="Arial"/>
          <w:b/>
          <w:sz w:val="17"/>
          <w:szCs w:val="17"/>
        </w:rPr>
        <w:t>"</w:t>
      </w:r>
    </w:p>
    <w:p w:rsidR="00CA307B" w:rsidRPr="00CA307B" w:rsidRDefault="00CA307B" w:rsidP="00CA307B">
      <w:pPr>
        <w:suppressAutoHyphens/>
        <w:spacing w:after="222"/>
        <w:ind w:firstLine="0"/>
        <w:jc w:val="center"/>
        <w:rPr>
          <w:rFonts w:ascii="Arial" w:hAnsi="Arial" w:cs="Arial"/>
          <w:b/>
          <w:sz w:val="17"/>
          <w:szCs w:val="17"/>
        </w:rPr>
      </w:pPr>
    </w:p>
    <w:p w:rsidR="00CA307B" w:rsidRPr="00CA307B" w:rsidRDefault="00CA307B" w:rsidP="00CA307B">
      <w:pPr>
        <w:suppressAutoHyphens/>
        <w:spacing w:after="222"/>
        <w:ind w:firstLine="0"/>
        <w:jc w:val="center"/>
        <w:rPr>
          <w:rFonts w:ascii="Arial" w:hAnsi="Arial" w:cs="Arial"/>
          <w:b/>
          <w:sz w:val="17"/>
          <w:szCs w:val="17"/>
        </w:rPr>
      </w:pPr>
    </w:p>
    <w:p w:rsidR="00CA307B" w:rsidRPr="00CA307B" w:rsidRDefault="00CA307B" w:rsidP="00CA307B">
      <w:pPr>
        <w:suppressAutoHyphens/>
        <w:spacing w:after="222"/>
        <w:ind w:firstLine="0"/>
        <w:jc w:val="center"/>
        <w:rPr>
          <w:rFonts w:ascii="Arial" w:hAnsi="Arial" w:cs="Arial"/>
          <w:b/>
          <w:sz w:val="17"/>
          <w:szCs w:val="17"/>
        </w:rPr>
      </w:pPr>
    </w:p>
    <w:p w:rsidR="00CA307B" w:rsidRPr="00CA307B" w:rsidRDefault="00CA307B" w:rsidP="00CA307B">
      <w:pPr>
        <w:suppressAutoHyphens/>
        <w:spacing w:after="222"/>
        <w:ind w:firstLine="0"/>
        <w:jc w:val="center"/>
        <w:rPr>
          <w:rFonts w:ascii="Arial" w:hAnsi="Arial" w:cs="Arial"/>
          <w:b/>
          <w:sz w:val="17"/>
          <w:szCs w:val="17"/>
        </w:rPr>
      </w:pPr>
    </w:p>
    <w:p w:rsidR="00CA307B" w:rsidRPr="00CA307B" w:rsidRDefault="00CA307B" w:rsidP="00CA307B">
      <w:pPr>
        <w:suppressAutoHyphens/>
        <w:spacing w:after="222"/>
        <w:ind w:firstLine="0"/>
        <w:jc w:val="center"/>
        <w:rPr>
          <w:rFonts w:ascii="Arial" w:hAnsi="Arial" w:cs="Arial"/>
          <w:b/>
          <w:sz w:val="17"/>
          <w:szCs w:val="17"/>
        </w:rPr>
      </w:pPr>
    </w:p>
    <w:p w:rsidR="00CA307B" w:rsidRPr="00CA307B" w:rsidRDefault="00CA307B" w:rsidP="00CA307B">
      <w:pPr>
        <w:suppressAutoHyphens/>
        <w:spacing w:after="222"/>
        <w:ind w:firstLine="0"/>
        <w:jc w:val="center"/>
        <w:rPr>
          <w:rFonts w:ascii="Arial" w:hAnsi="Arial" w:cs="Arial"/>
          <w:b/>
          <w:sz w:val="17"/>
          <w:szCs w:val="17"/>
        </w:rPr>
      </w:pPr>
    </w:p>
    <w:p w:rsidR="00CA307B" w:rsidRPr="00CA307B" w:rsidRDefault="00CA307B" w:rsidP="00CA307B">
      <w:pPr>
        <w:suppressAutoHyphens/>
        <w:spacing w:after="222"/>
        <w:ind w:firstLine="0"/>
        <w:jc w:val="center"/>
        <w:rPr>
          <w:rFonts w:ascii="Arial" w:hAnsi="Arial" w:cs="Arial"/>
          <w:b/>
          <w:sz w:val="17"/>
          <w:szCs w:val="17"/>
        </w:rPr>
      </w:pPr>
    </w:p>
    <w:p w:rsidR="00CA307B" w:rsidRPr="00CA307B" w:rsidRDefault="00CA307B" w:rsidP="00CA307B">
      <w:pPr>
        <w:pStyle w:val="2"/>
        <w:ind w:right="0"/>
        <w:rPr>
          <w:rFonts w:ascii="Arial" w:hAnsi="Arial" w:cs="Arial"/>
          <w:sz w:val="17"/>
          <w:szCs w:val="17"/>
        </w:rPr>
      </w:pPr>
      <w:r w:rsidRPr="00CA307B">
        <w:rPr>
          <w:rFonts w:ascii="Arial" w:hAnsi="Arial" w:cs="Arial"/>
          <w:sz w:val="17"/>
          <w:szCs w:val="17"/>
        </w:rPr>
        <w:t xml:space="preserve">Д О Г О </w:t>
      </w:r>
      <w:proofErr w:type="gramStart"/>
      <w:r w:rsidRPr="00CA307B">
        <w:rPr>
          <w:rFonts w:ascii="Arial" w:hAnsi="Arial" w:cs="Arial"/>
          <w:sz w:val="17"/>
          <w:szCs w:val="17"/>
        </w:rPr>
        <w:t>В О</w:t>
      </w:r>
      <w:proofErr w:type="gramEnd"/>
      <w:r w:rsidRPr="00CA307B">
        <w:rPr>
          <w:rFonts w:ascii="Arial" w:hAnsi="Arial" w:cs="Arial"/>
          <w:sz w:val="17"/>
          <w:szCs w:val="17"/>
        </w:rPr>
        <w:t xml:space="preserve"> Р   N [</w:t>
      </w:r>
      <w:proofErr w:type="spellStart"/>
      <w:r w:rsidRPr="00CA307B">
        <w:rPr>
          <w:rFonts w:ascii="Arial" w:hAnsi="Arial" w:cs="Arial"/>
          <w:sz w:val="17"/>
          <w:szCs w:val="17"/>
        </w:rPr>
        <w:t>Номер_Договора</w:t>
      </w:r>
      <w:proofErr w:type="spellEnd"/>
      <w:r w:rsidRPr="00CA307B">
        <w:rPr>
          <w:rFonts w:ascii="Arial" w:hAnsi="Arial" w:cs="Arial"/>
          <w:sz w:val="17"/>
          <w:szCs w:val="17"/>
        </w:rPr>
        <w:t>]</w:t>
      </w:r>
    </w:p>
    <w:p w:rsidR="00CA307B" w:rsidRPr="00CA307B" w:rsidRDefault="00CA307B" w:rsidP="00CA307B">
      <w:pPr>
        <w:suppressAutoHyphens/>
        <w:spacing w:after="222"/>
        <w:ind w:firstLine="0"/>
        <w:jc w:val="center"/>
        <w:rPr>
          <w:rFonts w:ascii="Arial" w:hAnsi="Arial" w:cs="Arial"/>
          <w:b/>
          <w:sz w:val="17"/>
          <w:szCs w:val="17"/>
        </w:rPr>
      </w:pPr>
      <w:r w:rsidRPr="00CA307B">
        <w:rPr>
          <w:rFonts w:ascii="Arial" w:hAnsi="Arial" w:cs="Arial"/>
          <w:b/>
          <w:sz w:val="17"/>
          <w:szCs w:val="17"/>
        </w:rPr>
        <w:t>Э Н Е Р Г О С Н А Б Ж Е Н И Я</w:t>
      </w:r>
    </w:p>
    <w:p w:rsidR="00CA307B" w:rsidRPr="00CA307B" w:rsidRDefault="00CA307B" w:rsidP="00CA307B">
      <w:pPr>
        <w:suppressAutoHyphens/>
        <w:spacing w:after="222"/>
        <w:ind w:firstLine="0"/>
        <w:jc w:val="center"/>
        <w:rPr>
          <w:rFonts w:ascii="Arial" w:hAnsi="Arial" w:cs="Arial"/>
          <w:b/>
          <w:sz w:val="17"/>
          <w:szCs w:val="17"/>
        </w:rPr>
      </w:pPr>
      <w:r w:rsidRPr="00CA307B">
        <w:rPr>
          <w:rFonts w:ascii="Arial" w:hAnsi="Arial" w:cs="Arial"/>
          <w:b/>
          <w:sz w:val="17"/>
          <w:szCs w:val="17"/>
        </w:rPr>
        <w:t>[Наименование]</w:t>
      </w:r>
    </w:p>
    <w:p w:rsidR="00CA307B" w:rsidRPr="00CA307B" w:rsidRDefault="00CA307B" w:rsidP="00CA307B">
      <w:pPr>
        <w:pStyle w:val="ac"/>
        <w:jc w:val="center"/>
        <w:rPr>
          <w:rFonts w:ascii="Arial" w:hAnsi="Arial" w:cs="Arial"/>
          <w:b/>
          <w:color w:val="FF0000"/>
          <w:sz w:val="17"/>
          <w:szCs w:val="17"/>
        </w:rPr>
      </w:pPr>
    </w:p>
    <w:p w:rsidR="00CA307B" w:rsidRPr="00CA307B" w:rsidRDefault="00CA307B" w:rsidP="00CA307B">
      <w:pPr>
        <w:pStyle w:val="ac"/>
        <w:jc w:val="center"/>
        <w:rPr>
          <w:rFonts w:ascii="Arial" w:eastAsia="MS Mincho" w:hAnsi="Arial" w:cs="Arial"/>
          <w:b/>
          <w:bCs/>
          <w:iCs/>
          <w:sz w:val="17"/>
          <w:szCs w:val="17"/>
        </w:rPr>
      </w:pPr>
    </w:p>
    <w:p w:rsidR="00CA307B" w:rsidRPr="00CA307B" w:rsidRDefault="00CA307B" w:rsidP="00CA307B">
      <w:pPr>
        <w:suppressAutoHyphens/>
        <w:spacing w:after="2886"/>
        <w:ind w:firstLine="0"/>
        <w:jc w:val="center"/>
        <w:rPr>
          <w:rFonts w:ascii="Arial" w:hAnsi="Arial" w:cs="Arial"/>
          <w:sz w:val="17"/>
          <w:szCs w:val="17"/>
          <w:u w:val="single"/>
        </w:rPr>
      </w:pPr>
      <w:r>
        <w:rPr>
          <w:rFonts w:ascii="Arial" w:hAnsi="Arial" w:cs="Arial"/>
          <w:b/>
          <w:sz w:val="17"/>
          <w:szCs w:val="17"/>
        </w:rPr>
        <w:t>2023</w:t>
      </w:r>
      <w:r w:rsidRPr="00CA307B">
        <w:rPr>
          <w:rFonts w:ascii="Arial" w:hAnsi="Arial" w:cs="Arial"/>
          <w:b/>
          <w:sz w:val="17"/>
          <w:szCs w:val="17"/>
        </w:rPr>
        <w:t xml:space="preserve"> г.</w:t>
      </w:r>
    </w:p>
    <w:p w:rsidR="00CA307B" w:rsidRPr="00CA307B" w:rsidRDefault="00CA307B" w:rsidP="00CA307B">
      <w:pPr>
        <w:suppressAutoHyphens/>
        <w:spacing w:after="222"/>
        <w:rPr>
          <w:rFonts w:ascii="Arial" w:hAnsi="Arial" w:cs="Arial"/>
          <w:sz w:val="17"/>
          <w:szCs w:val="17"/>
          <w:u w:val="single"/>
        </w:rPr>
      </w:pPr>
    </w:p>
    <w:p w:rsidR="00CA307B" w:rsidRPr="00CA307B" w:rsidRDefault="00CA307B" w:rsidP="00CA307B">
      <w:pPr>
        <w:suppressAutoHyphens/>
        <w:spacing w:after="222"/>
        <w:rPr>
          <w:rFonts w:ascii="Arial" w:hAnsi="Arial" w:cs="Arial"/>
          <w:sz w:val="17"/>
          <w:szCs w:val="17"/>
          <w:u w:val="single"/>
        </w:rPr>
      </w:pPr>
      <w:r w:rsidRPr="00CA307B">
        <w:rPr>
          <w:rFonts w:ascii="Arial" w:hAnsi="Arial" w:cs="Arial"/>
          <w:sz w:val="17"/>
          <w:szCs w:val="17"/>
          <w:u w:val="single"/>
        </w:rPr>
        <w:t xml:space="preserve">Телефоны: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2665"/>
        <w:gridCol w:w="2598"/>
        <w:gridCol w:w="2340"/>
      </w:tblGrid>
      <w:tr w:rsidR="00CA307B" w:rsidRPr="00CA307B" w:rsidTr="0077030D">
        <w:trPr>
          <w:trHeight w:hRule="exact" w:val="510"/>
        </w:trPr>
        <w:tc>
          <w:tcPr>
            <w:tcW w:w="4422" w:type="dxa"/>
            <w:gridSpan w:val="2"/>
          </w:tcPr>
          <w:p w:rsidR="00CA307B" w:rsidRPr="00CA307B" w:rsidRDefault="00CA307B" w:rsidP="0077030D">
            <w:pPr>
              <w:suppressAutoHyphens/>
              <w:spacing w:before="100" w:beforeAutospacing="1" w:after="100" w:afterAutospacing="1" w:line="240" w:lineRule="auto"/>
              <w:ind w:firstLine="0"/>
              <w:jc w:val="left"/>
              <w:rPr>
                <w:rFonts w:ascii="Arial" w:hAnsi="Arial" w:cs="Arial"/>
                <w:b/>
                <w:sz w:val="17"/>
                <w:szCs w:val="17"/>
              </w:rPr>
            </w:pPr>
            <w:r w:rsidRPr="00CA307B">
              <w:rPr>
                <w:rFonts w:ascii="Arial" w:hAnsi="Arial" w:cs="Arial"/>
                <w:b/>
                <w:sz w:val="17"/>
                <w:szCs w:val="17"/>
              </w:rPr>
              <w:t>ПОСТАВЩИК</w:t>
            </w:r>
          </w:p>
        </w:tc>
        <w:tc>
          <w:tcPr>
            <w:tcW w:w="4938" w:type="dxa"/>
            <w:gridSpan w:val="2"/>
          </w:tcPr>
          <w:p w:rsidR="00CA307B" w:rsidRPr="00CA307B" w:rsidRDefault="00CA307B" w:rsidP="0077030D">
            <w:pPr>
              <w:suppressAutoHyphens/>
              <w:spacing w:before="100" w:beforeAutospacing="1" w:after="100" w:afterAutospacing="1" w:line="240" w:lineRule="auto"/>
              <w:ind w:firstLine="0"/>
              <w:jc w:val="left"/>
              <w:rPr>
                <w:rFonts w:ascii="Arial" w:hAnsi="Arial" w:cs="Arial"/>
                <w:b/>
                <w:sz w:val="17"/>
                <w:szCs w:val="17"/>
              </w:rPr>
            </w:pPr>
            <w:r w:rsidRPr="00CA307B">
              <w:rPr>
                <w:rFonts w:ascii="Arial" w:hAnsi="Arial" w:cs="Arial"/>
                <w:b/>
                <w:sz w:val="17"/>
                <w:szCs w:val="17"/>
              </w:rPr>
              <w:t>ПОТРЕБИТЕЛЬ</w:t>
            </w:r>
          </w:p>
        </w:tc>
      </w:tr>
      <w:tr w:rsidR="00CA307B" w:rsidRPr="00CA307B" w:rsidTr="0077030D">
        <w:trPr>
          <w:trHeight w:hRule="exact" w:val="345"/>
        </w:trPr>
        <w:tc>
          <w:tcPr>
            <w:tcW w:w="1757" w:type="dxa"/>
            <w:vAlign w:val="center"/>
          </w:tcPr>
          <w:p w:rsidR="00CA307B" w:rsidRPr="00CA307B" w:rsidRDefault="00CA307B" w:rsidP="0077030D">
            <w:pPr>
              <w:suppressAutoHyphens/>
              <w:spacing w:before="0" w:line="240" w:lineRule="auto"/>
              <w:ind w:firstLine="0"/>
              <w:jc w:val="left"/>
              <w:rPr>
                <w:rFonts w:ascii="Arial" w:hAnsi="Arial" w:cs="Arial"/>
                <w:b/>
                <w:sz w:val="17"/>
                <w:szCs w:val="17"/>
              </w:rPr>
            </w:pPr>
            <w:r w:rsidRPr="00CA307B">
              <w:rPr>
                <w:rFonts w:ascii="Arial" w:hAnsi="Arial" w:cs="Arial"/>
                <w:sz w:val="17"/>
                <w:szCs w:val="17"/>
              </w:rPr>
              <w:t>Договорная группа</w:t>
            </w:r>
          </w:p>
        </w:tc>
        <w:tc>
          <w:tcPr>
            <w:tcW w:w="2665" w:type="dxa"/>
            <w:vAlign w:val="center"/>
          </w:tcPr>
          <w:p w:rsidR="00CA307B" w:rsidRPr="00CA307B" w:rsidRDefault="00CA307B" w:rsidP="0077030D">
            <w:pPr>
              <w:suppressAutoHyphens/>
              <w:spacing w:before="0" w:line="240" w:lineRule="auto"/>
              <w:ind w:firstLine="0"/>
              <w:jc w:val="left"/>
              <w:rPr>
                <w:rFonts w:ascii="Arial" w:hAnsi="Arial" w:cs="Arial"/>
                <w:sz w:val="17"/>
                <w:szCs w:val="17"/>
              </w:rPr>
            </w:pPr>
            <w:r w:rsidRPr="00CA307B">
              <w:rPr>
                <w:rFonts w:ascii="Arial" w:hAnsi="Arial" w:cs="Arial"/>
                <w:sz w:val="17"/>
                <w:szCs w:val="17"/>
              </w:rPr>
              <w:t>[</w:t>
            </w:r>
            <w:proofErr w:type="spellStart"/>
            <w:r w:rsidRPr="00CA307B">
              <w:rPr>
                <w:rFonts w:ascii="Arial" w:hAnsi="Arial" w:cs="Arial"/>
                <w:sz w:val="17"/>
                <w:szCs w:val="17"/>
              </w:rPr>
              <w:t>Текущий_Пользователь_Телефон</w:t>
            </w:r>
            <w:proofErr w:type="spellEnd"/>
            <w:r w:rsidRPr="00CA307B">
              <w:rPr>
                <w:rFonts w:ascii="Arial" w:hAnsi="Arial" w:cs="Arial"/>
                <w:sz w:val="17"/>
                <w:szCs w:val="17"/>
              </w:rPr>
              <w:t>]</w:t>
            </w:r>
          </w:p>
        </w:tc>
        <w:tc>
          <w:tcPr>
            <w:tcW w:w="2598" w:type="dxa"/>
            <w:vAlign w:val="center"/>
          </w:tcPr>
          <w:p w:rsidR="00CA307B" w:rsidRPr="00CA307B" w:rsidRDefault="00CA307B" w:rsidP="0077030D">
            <w:pPr>
              <w:suppressAutoHyphens/>
              <w:spacing w:before="0" w:line="240" w:lineRule="auto"/>
              <w:ind w:firstLine="0"/>
              <w:jc w:val="left"/>
              <w:rPr>
                <w:rFonts w:ascii="Arial" w:hAnsi="Arial" w:cs="Arial"/>
                <w:sz w:val="17"/>
                <w:szCs w:val="17"/>
              </w:rPr>
            </w:pPr>
            <w:r w:rsidRPr="00CA307B">
              <w:rPr>
                <w:rFonts w:ascii="Arial" w:hAnsi="Arial" w:cs="Arial"/>
                <w:sz w:val="17"/>
                <w:szCs w:val="17"/>
              </w:rPr>
              <w:t>Директор</w:t>
            </w:r>
          </w:p>
        </w:tc>
        <w:tc>
          <w:tcPr>
            <w:tcW w:w="2340" w:type="dxa"/>
            <w:vAlign w:val="center"/>
          </w:tcPr>
          <w:p w:rsidR="00CA307B" w:rsidRPr="00CA307B" w:rsidRDefault="00CA307B" w:rsidP="0077030D">
            <w:pPr>
              <w:widowControl/>
              <w:autoSpaceDE/>
              <w:autoSpaceDN/>
              <w:adjustRightInd/>
              <w:spacing w:before="0" w:line="240" w:lineRule="auto"/>
              <w:ind w:firstLine="0"/>
              <w:jc w:val="left"/>
              <w:rPr>
                <w:rFonts w:ascii="Arial" w:hAnsi="Arial" w:cs="Arial"/>
                <w:sz w:val="17"/>
                <w:szCs w:val="17"/>
              </w:rPr>
            </w:pPr>
            <w:r w:rsidRPr="00CA307B">
              <w:rPr>
                <w:rFonts w:ascii="Arial" w:hAnsi="Arial" w:cs="Arial"/>
                <w:sz w:val="17"/>
                <w:szCs w:val="17"/>
              </w:rPr>
              <w:t>[</w:t>
            </w:r>
            <w:proofErr w:type="spellStart"/>
            <w:r w:rsidRPr="00CA307B">
              <w:rPr>
                <w:rFonts w:ascii="Arial" w:hAnsi="Arial" w:cs="Arial"/>
                <w:sz w:val="17"/>
                <w:szCs w:val="17"/>
              </w:rPr>
              <w:t>Директор_Телефон</w:t>
            </w:r>
            <w:proofErr w:type="spellEnd"/>
            <w:r w:rsidRPr="00CA307B">
              <w:rPr>
                <w:rFonts w:ascii="Arial" w:hAnsi="Arial" w:cs="Arial"/>
                <w:sz w:val="17"/>
                <w:szCs w:val="17"/>
              </w:rPr>
              <w:t>]</w:t>
            </w:r>
          </w:p>
        </w:tc>
      </w:tr>
      <w:tr w:rsidR="00CA307B" w:rsidRPr="00CA307B" w:rsidTr="0077030D">
        <w:trPr>
          <w:trHeight w:hRule="exact" w:val="355"/>
        </w:trPr>
        <w:tc>
          <w:tcPr>
            <w:tcW w:w="1757" w:type="dxa"/>
            <w:vAlign w:val="center"/>
          </w:tcPr>
          <w:p w:rsidR="00CA307B" w:rsidRPr="00CA307B" w:rsidRDefault="00CA307B" w:rsidP="0077030D">
            <w:pPr>
              <w:suppressAutoHyphens/>
              <w:spacing w:before="0" w:line="240" w:lineRule="auto"/>
              <w:ind w:firstLine="0"/>
              <w:jc w:val="left"/>
              <w:rPr>
                <w:rFonts w:ascii="Arial" w:hAnsi="Arial" w:cs="Arial"/>
                <w:sz w:val="17"/>
                <w:szCs w:val="17"/>
              </w:rPr>
            </w:pPr>
          </w:p>
        </w:tc>
        <w:tc>
          <w:tcPr>
            <w:tcW w:w="2665" w:type="dxa"/>
            <w:vAlign w:val="center"/>
          </w:tcPr>
          <w:p w:rsidR="00CA307B" w:rsidRPr="00CA307B" w:rsidRDefault="00CA307B" w:rsidP="0077030D">
            <w:pPr>
              <w:suppressAutoHyphens/>
              <w:spacing w:before="0" w:line="240" w:lineRule="auto"/>
              <w:ind w:firstLine="0"/>
              <w:jc w:val="left"/>
              <w:rPr>
                <w:rFonts w:ascii="Arial" w:hAnsi="Arial" w:cs="Arial"/>
                <w:sz w:val="17"/>
                <w:szCs w:val="17"/>
              </w:rPr>
            </w:pPr>
          </w:p>
        </w:tc>
        <w:tc>
          <w:tcPr>
            <w:tcW w:w="2598" w:type="dxa"/>
            <w:vAlign w:val="center"/>
          </w:tcPr>
          <w:p w:rsidR="00CA307B" w:rsidRPr="00CA307B" w:rsidRDefault="00CA307B" w:rsidP="0077030D">
            <w:pPr>
              <w:suppressAutoHyphens/>
              <w:spacing w:before="0" w:line="240" w:lineRule="auto"/>
              <w:ind w:firstLine="0"/>
              <w:jc w:val="left"/>
              <w:rPr>
                <w:rFonts w:ascii="Arial" w:hAnsi="Arial" w:cs="Arial"/>
                <w:sz w:val="17"/>
                <w:szCs w:val="17"/>
              </w:rPr>
            </w:pPr>
            <w:r w:rsidRPr="00CA307B">
              <w:rPr>
                <w:rFonts w:ascii="Arial" w:hAnsi="Arial" w:cs="Arial"/>
                <w:sz w:val="17"/>
                <w:szCs w:val="17"/>
              </w:rPr>
              <w:t>Главный бухгалтер</w:t>
            </w:r>
          </w:p>
        </w:tc>
        <w:tc>
          <w:tcPr>
            <w:tcW w:w="2340" w:type="dxa"/>
            <w:vAlign w:val="center"/>
          </w:tcPr>
          <w:p w:rsidR="00CA307B" w:rsidRPr="00CA307B" w:rsidRDefault="00CA307B" w:rsidP="0077030D">
            <w:pPr>
              <w:widowControl/>
              <w:autoSpaceDE/>
              <w:autoSpaceDN/>
              <w:adjustRightInd/>
              <w:spacing w:before="0" w:line="240" w:lineRule="auto"/>
              <w:ind w:firstLine="0"/>
              <w:jc w:val="left"/>
              <w:rPr>
                <w:rFonts w:ascii="Arial" w:hAnsi="Arial" w:cs="Arial"/>
                <w:sz w:val="17"/>
                <w:szCs w:val="17"/>
              </w:rPr>
            </w:pPr>
            <w:r w:rsidRPr="00CA307B">
              <w:rPr>
                <w:rFonts w:ascii="Arial" w:hAnsi="Arial" w:cs="Arial"/>
                <w:sz w:val="17"/>
                <w:szCs w:val="17"/>
              </w:rPr>
              <w:t>[</w:t>
            </w:r>
            <w:proofErr w:type="spellStart"/>
            <w:r w:rsidRPr="00CA307B">
              <w:rPr>
                <w:rFonts w:ascii="Arial" w:hAnsi="Arial" w:cs="Arial"/>
                <w:sz w:val="17"/>
                <w:szCs w:val="17"/>
              </w:rPr>
              <w:t>Бухгалтер_Телефон</w:t>
            </w:r>
            <w:proofErr w:type="spellEnd"/>
            <w:r w:rsidRPr="00CA307B">
              <w:rPr>
                <w:rFonts w:ascii="Arial" w:hAnsi="Arial" w:cs="Arial"/>
                <w:sz w:val="17"/>
                <w:szCs w:val="17"/>
              </w:rPr>
              <w:t>]</w:t>
            </w:r>
          </w:p>
        </w:tc>
      </w:tr>
      <w:tr w:rsidR="00CA307B" w:rsidRPr="00CA307B" w:rsidTr="0077030D">
        <w:trPr>
          <w:trHeight w:hRule="exact" w:val="365"/>
        </w:trPr>
        <w:tc>
          <w:tcPr>
            <w:tcW w:w="1757" w:type="dxa"/>
            <w:vAlign w:val="center"/>
          </w:tcPr>
          <w:p w:rsidR="00CA307B" w:rsidRPr="00CA307B" w:rsidRDefault="00CA307B" w:rsidP="0077030D">
            <w:pPr>
              <w:suppressAutoHyphens/>
              <w:spacing w:before="0" w:line="240" w:lineRule="auto"/>
              <w:ind w:firstLine="0"/>
              <w:jc w:val="left"/>
              <w:rPr>
                <w:rFonts w:ascii="Arial" w:hAnsi="Arial" w:cs="Arial"/>
                <w:sz w:val="17"/>
                <w:szCs w:val="17"/>
              </w:rPr>
            </w:pPr>
          </w:p>
        </w:tc>
        <w:tc>
          <w:tcPr>
            <w:tcW w:w="2665" w:type="dxa"/>
            <w:vAlign w:val="center"/>
          </w:tcPr>
          <w:p w:rsidR="00CA307B" w:rsidRPr="00CA307B" w:rsidRDefault="00CA307B" w:rsidP="0077030D">
            <w:pPr>
              <w:suppressAutoHyphens/>
              <w:spacing w:before="0" w:line="240" w:lineRule="auto"/>
              <w:ind w:firstLine="0"/>
              <w:jc w:val="left"/>
              <w:rPr>
                <w:rFonts w:ascii="Arial" w:hAnsi="Arial" w:cs="Arial"/>
                <w:b/>
                <w:sz w:val="17"/>
                <w:szCs w:val="17"/>
              </w:rPr>
            </w:pPr>
          </w:p>
        </w:tc>
        <w:tc>
          <w:tcPr>
            <w:tcW w:w="2598" w:type="dxa"/>
            <w:vAlign w:val="center"/>
          </w:tcPr>
          <w:p w:rsidR="00CA307B" w:rsidRPr="00CA307B" w:rsidRDefault="00CA307B" w:rsidP="0077030D">
            <w:pPr>
              <w:suppressAutoHyphens/>
              <w:spacing w:before="0" w:line="240" w:lineRule="auto"/>
              <w:ind w:firstLine="0"/>
              <w:jc w:val="left"/>
              <w:rPr>
                <w:rFonts w:ascii="Arial" w:hAnsi="Arial" w:cs="Arial"/>
                <w:sz w:val="17"/>
                <w:szCs w:val="17"/>
              </w:rPr>
            </w:pPr>
            <w:r w:rsidRPr="00CA307B">
              <w:rPr>
                <w:rFonts w:ascii="Arial" w:hAnsi="Arial" w:cs="Arial"/>
                <w:sz w:val="17"/>
                <w:szCs w:val="17"/>
              </w:rPr>
              <w:t>Главный энергетик</w:t>
            </w:r>
          </w:p>
        </w:tc>
        <w:tc>
          <w:tcPr>
            <w:tcW w:w="2340" w:type="dxa"/>
            <w:vAlign w:val="center"/>
          </w:tcPr>
          <w:p w:rsidR="00CA307B" w:rsidRPr="00CA307B" w:rsidRDefault="00CA307B" w:rsidP="0077030D">
            <w:pPr>
              <w:widowControl/>
              <w:autoSpaceDE/>
              <w:autoSpaceDN/>
              <w:adjustRightInd/>
              <w:spacing w:before="0" w:line="240" w:lineRule="auto"/>
              <w:ind w:firstLine="0"/>
              <w:jc w:val="left"/>
              <w:rPr>
                <w:rFonts w:ascii="Arial" w:hAnsi="Arial" w:cs="Arial"/>
                <w:sz w:val="17"/>
                <w:szCs w:val="17"/>
              </w:rPr>
            </w:pPr>
            <w:r w:rsidRPr="00CA307B">
              <w:rPr>
                <w:rFonts w:ascii="Arial" w:hAnsi="Arial" w:cs="Arial"/>
                <w:sz w:val="17"/>
                <w:szCs w:val="17"/>
              </w:rPr>
              <w:t>[</w:t>
            </w:r>
            <w:proofErr w:type="spellStart"/>
            <w:r w:rsidRPr="00CA307B">
              <w:rPr>
                <w:rFonts w:ascii="Arial" w:hAnsi="Arial" w:cs="Arial"/>
                <w:sz w:val="17"/>
                <w:szCs w:val="17"/>
              </w:rPr>
              <w:t>Энергетик_Телефон</w:t>
            </w:r>
            <w:proofErr w:type="spellEnd"/>
            <w:r w:rsidRPr="00CA307B">
              <w:rPr>
                <w:rFonts w:ascii="Arial" w:hAnsi="Arial" w:cs="Arial"/>
                <w:sz w:val="17"/>
                <w:szCs w:val="17"/>
              </w:rPr>
              <w:t>]</w:t>
            </w:r>
          </w:p>
        </w:tc>
      </w:tr>
      <w:tr w:rsidR="00CA307B" w:rsidRPr="00CA307B" w:rsidTr="0077030D">
        <w:trPr>
          <w:trHeight w:hRule="exact" w:val="403"/>
        </w:trPr>
        <w:tc>
          <w:tcPr>
            <w:tcW w:w="1757" w:type="dxa"/>
            <w:vAlign w:val="center"/>
          </w:tcPr>
          <w:p w:rsidR="00CA307B" w:rsidRPr="00CA307B" w:rsidRDefault="00CA307B" w:rsidP="0077030D">
            <w:pPr>
              <w:suppressAutoHyphens/>
              <w:spacing w:before="0" w:line="240" w:lineRule="auto"/>
              <w:ind w:firstLine="0"/>
              <w:jc w:val="left"/>
              <w:rPr>
                <w:rFonts w:ascii="Arial" w:hAnsi="Arial" w:cs="Arial"/>
                <w:b/>
                <w:sz w:val="17"/>
                <w:szCs w:val="17"/>
              </w:rPr>
            </w:pPr>
          </w:p>
        </w:tc>
        <w:tc>
          <w:tcPr>
            <w:tcW w:w="2665" w:type="dxa"/>
            <w:vAlign w:val="center"/>
          </w:tcPr>
          <w:p w:rsidR="00CA307B" w:rsidRPr="00CA307B" w:rsidRDefault="00CA307B" w:rsidP="0077030D">
            <w:pPr>
              <w:suppressAutoHyphens/>
              <w:spacing w:before="0" w:line="240" w:lineRule="auto"/>
              <w:ind w:firstLine="0"/>
              <w:jc w:val="left"/>
              <w:rPr>
                <w:rFonts w:ascii="Arial" w:hAnsi="Arial" w:cs="Arial"/>
                <w:b/>
                <w:sz w:val="17"/>
                <w:szCs w:val="17"/>
              </w:rPr>
            </w:pPr>
          </w:p>
        </w:tc>
        <w:tc>
          <w:tcPr>
            <w:tcW w:w="2598" w:type="dxa"/>
            <w:vAlign w:val="center"/>
          </w:tcPr>
          <w:p w:rsidR="00CA307B" w:rsidRPr="00CA307B" w:rsidRDefault="00CA307B" w:rsidP="0077030D">
            <w:pPr>
              <w:suppressAutoHyphens/>
              <w:spacing w:before="0" w:line="240" w:lineRule="auto"/>
              <w:ind w:firstLine="0"/>
              <w:jc w:val="left"/>
              <w:rPr>
                <w:rFonts w:ascii="Arial" w:hAnsi="Arial" w:cs="Arial"/>
                <w:sz w:val="17"/>
                <w:szCs w:val="17"/>
              </w:rPr>
            </w:pPr>
            <w:r w:rsidRPr="00CA307B">
              <w:rPr>
                <w:rFonts w:ascii="Arial" w:hAnsi="Arial" w:cs="Arial"/>
                <w:sz w:val="17"/>
                <w:szCs w:val="17"/>
              </w:rPr>
              <w:t>Главный инженер</w:t>
            </w:r>
          </w:p>
        </w:tc>
        <w:tc>
          <w:tcPr>
            <w:tcW w:w="2340" w:type="dxa"/>
            <w:vAlign w:val="center"/>
          </w:tcPr>
          <w:p w:rsidR="00CA307B" w:rsidRPr="00CA307B" w:rsidRDefault="00CA307B" w:rsidP="0077030D">
            <w:pPr>
              <w:widowControl/>
              <w:autoSpaceDE/>
              <w:autoSpaceDN/>
              <w:adjustRightInd/>
              <w:spacing w:before="0" w:line="240" w:lineRule="auto"/>
              <w:ind w:firstLine="0"/>
              <w:jc w:val="left"/>
              <w:rPr>
                <w:rFonts w:ascii="Arial" w:hAnsi="Arial" w:cs="Arial"/>
                <w:sz w:val="17"/>
                <w:szCs w:val="17"/>
              </w:rPr>
            </w:pPr>
            <w:r w:rsidRPr="00CA307B">
              <w:rPr>
                <w:rFonts w:ascii="Arial" w:hAnsi="Arial" w:cs="Arial"/>
                <w:sz w:val="17"/>
                <w:szCs w:val="17"/>
              </w:rPr>
              <w:t>[</w:t>
            </w:r>
            <w:proofErr w:type="spellStart"/>
            <w:r w:rsidRPr="00CA307B">
              <w:rPr>
                <w:rFonts w:ascii="Arial" w:hAnsi="Arial" w:cs="Arial"/>
                <w:sz w:val="17"/>
                <w:szCs w:val="17"/>
              </w:rPr>
              <w:t>Инженер_Телефон</w:t>
            </w:r>
            <w:proofErr w:type="spellEnd"/>
            <w:r w:rsidRPr="00CA307B">
              <w:rPr>
                <w:rFonts w:ascii="Arial" w:hAnsi="Arial" w:cs="Arial"/>
                <w:sz w:val="17"/>
                <w:szCs w:val="17"/>
              </w:rPr>
              <w:t>]</w:t>
            </w:r>
          </w:p>
        </w:tc>
      </w:tr>
    </w:tbl>
    <w:p w:rsidR="00997D17" w:rsidRPr="004B10C6" w:rsidRDefault="00CA307B" w:rsidP="004B10C6">
      <w:pPr>
        <w:widowControl/>
        <w:autoSpaceDE/>
        <w:autoSpaceDN/>
        <w:adjustRightInd/>
        <w:spacing w:before="0" w:line="240" w:lineRule="auto"/>
        <w:ind w:firstLine="0"/>
        <w:jc w:val="center"/>
        <w:rPr>
          <w:rFonts w:ascii="Arial" w:hAnsi="Arial" w:cs="Arial"/>
          <w:b/>
          <w:sz w:val="17"/>
          <w:szCs w:val="17"/>
        </w:rPr>
      </w:pPr>
      <w:r w:rsidRPr="00CA307B">
        <w:rPr>
          <w:rFonts w:ascii="Arial" w:hAnsi="Arial" w:cs="Arial"/>
          <w:sz w:val="17"/>
          <w:szCs w:val="17"/>
          <w:u w:val="single"/>
        </w:rPr>
        <w:br w:type="page"/>
      </w:r>
      <w:r w:rsidR="00997D17" w:rsidRPr="004B10C6">
        <w:rPr>
          <w:rFonts w:ascii="Arial" w:hAnsi="Arial" w:cs="Arial"/>
          <w:b/>
          <w:sz w:val="17"/>
          <w:szCs w:val="17"/>
        </w:rPr>
        <w:lastRenderedPageBreak/>
        <w:t xml:space="preserve">ДОГОВОР ЭНЕРГОСНАБЖЕНИЯ № </w:t>
      </w:r>
      <w:r w:rsidR="00510641" w:rsidRPr="004B10C6">
        <w:rPr>
          <w:rFonts w:ascii="Arial" w:hAnsi="Arial" w:cs="Arial"/>
          <w:b/>
          <w:sz w:val="17"/>
          <w:szCs w:val="17"/>
        </w:rPr>
        <w:t>[</w:t>
      </w:r>
      <w:proofErr w:type="spellStart"/>
      <w:r w:rsidR="00510641" w:rsidRPr="004B10C6">
        <w:rPr>
          <w:rFonts w:ascii="Arial" w:hAnsi="Arial" w:cs="Arial"/>
          <w:b/>
          <w:sz w:val="17"/>
          <w:szCs w:val="17"/>
        </w:rPr>
        <w:t>Номер_Договора</w:t>
      </w:r>
      <w:proofErr w:type="spellEnd"/>
      <w:r w:rsidR="00510641" w:rsidRPr="004B10C6">
        <w:rPr>
          <w:rFonts w:ascii="Arial" w:hAnsi="Arial" w:cs="Arial"/>
          <w:b/>
          <w:sz w:val="17"/>
          <w:szCs w:val="17"/>
        </w:rPr>
        <w:t>]</w:t>
      </w:r>
    </w:p>
    <w:p w:rsidR="00510641" w:rsidRPr="00CA307B" w:rsidRDefault="00510641" w:rsidP="00510641">
      <w:pPr>
        <w:spacing w:before="0" w:line="240" w:lineRule="auto"/>
        <w:ind w:firstLine="0"/>
        <w:contextualSpacing/>
        <w:rPr>
          <w:rFonts w:ascii="Arial" w:hAnsi="Arial" w:cs="Arial"/>
          <w:sz w:val="17"/>
          <w:szCs w:val="17"/>
        </w:rPr>
      </w:pPr>
      <w:r w:rsidRPr="00CA307B">
        <w:rPr>
          <w:rFonts w:ascii="Arial" w:hAnsi="Arial" w:cs="Arial"/>
          <w:sz w:val="17"/>
          <w:szCs w:val="17"/>
        </w:rPr>
        <w:t>г. [</w:t>
      </w:r>
      <w:proofErr w:type="spellStart"/>
      <w:r w:rsidRPr="00CA307B">
        <w:rPr>
          <w:rFonts w:ascii="Arial" w:hAnsi="Arial" w:cs="Arial"/>
          <w:sz w:val="17"/>
          <w:szCs w:val="17"/>
        </w:rPr>
        <w:t>ГородФилиала</w:t>
      </w:r>
      <w:proofErr w:type="spellEnd"/>
      <w:r w:rsidRPr="00CA307B">
        <w:rPr>
          <w:rFonts w:ascii="Arial" w:hAnsi="Arial" w:cs="Arial"/>
          <w:sz w:val="17"/>
          <w:szCs w:val="17"/>
        </w:rPr>
        <w:t>]</w:t>
      </w:r>
      <w:r w:rsidRPr="00CA307B">
        <w:rPr>
          <w:rFonts w:ascii="Arial" w:hAnsi="Arial" w:cs="Arial"/>
          <w:sz w:val="17"/>
          <w:szCs w:val="17"/>
        </w:rPr>
        <w:tab/>
      </w:r>
      <w:r w:rsidRPr="00CA307B">
        <w:rPr>
          <w:rFonts w:ascii="Arial" w:hAnsi="Arial" w:cs="Arial"/>
          <w:sz w:val="17"/>
          <w:szCs w:val="17"/>
        </w:rPr>
        <w:tab/>
      </w:r>
      <w:r w:rsidRPr="00CA307B">
        <w:rPr>
          <w:rFonts w:ascii="Arial" w:hAnsi="Arial" w:cs="Arial"/>
          <w:sz w:val="17"/>
          <w:szCs w:val="17"/>
        </w:rPr>
        <w:tab/>
      </w:r>
      <w:r w:rsidRPr="00CA307B">
        <w:rPr>
          <w:rFonts w:ascii="Arial" w:hAnsi="Arial" w:cs="Arial"/>
          <w:sz w:val="17"/>
          <w:szCs w:val="17"/>
        </w:rPr>
        <w:tab/>
      </w:r>
      <w:r w:rsidRPr="00CA307B">
        <w:rPr>
          <w:rFonts w:ascii="Arial" w:hAnsi="Arial" w:cs="Arial"/>
          <w:sz w:val="17"/>
          <w:szCs w:val="17"/>
        </w:rPr>
        <w:tab/>
      </w:r>
      <w:r w:rsidRPr="00CA307B">
        <w:rPr>
          <w:rFonts w:ascii="Arial" w:hAnsi="Arial" w:cs="Arial"/>
          <w:sz w:val="17"/>
          <w:szCs w:val="17"/>
        </w:rPr>
        <w:tab/>
      </w:r>
      <w:r w:rsidRPr="00CA307B">
        <w:rPr>
          <w:rFonts w:ascii="Arial" w:hAnsi="Arial" w:cs="Arial"/>
          <w:sz w:val="17"/>
          <w:szCs w:val="17"/>
        </w:rPr>
        <w:tab/>
      </w:r>
      <w:r w:rsidRPr="00CA307B">
        <w:rPr>
          <w:rFonts w:ascii="Arial" w:hAnsi="Arial" w:cs="Arial"/>
          <w:sz w:val="17"/>
          <w:szCs w:val="17"/>
        </w:rPr>
        <w:tab/>
      </w:r>
      <w:proofErr w:type="gramStart"/>
      <w:r w:rsidRPr="00CA307B">
        <w:rPr>
          <w:rFonts w:ascii="Arial" w:hAnsi="Arial" w:cs="Arial"/>
          <w:sz w:val="17"/>
          <w:szCs w:val="17"/>
        </w:rPr>
        <w:tab/>
        <w:t xml:space="preserve">  </w:t>
      </w:r>
      <w:r w:rsidRPr="00CA307B">
        <w:rPr>
          <w:rFonts w:ascii="Arial" w:hAnsi="Arial" w:cs="Arial"/>
          <w:sz w:val="17"/>
          <w:szCs w:val="17"/>
        </w:rPr>
        <w:tab/>
      </w:r>
      <w:proofErr w:type="gramEnd"/>
      <w:r w:rsidRPr="00CA307B">
        <w:rPr>
          <w:rFonts w:ascii="Arial" w:hAnsi="Arial" w:cs="Arial"/>
          <w:sz w:val="17"/>
          <w:szCs w:val="17"/>
        </w:rPr>
        <w:tab/>
        <w:t>[</w:t>
      </w:r>
      <w:proofErr w:type="spellStart"/>
      <w:r w:rsidRPr="00CA307B">
        <w:rPr>
          <w:rFonts w:ascii="Arial" w:hAnsi="Arial" w:cs="Arial"/>
          <w:sz w:val="17"/>
          <w:szCs w:val="17"/>
        </w:rPr>
        <w:t>Дата_Договора</w:t>
      </w:r>
      <w:proofErr w:type="spellEnd"/>
      <w:r w:rsidRPr="00CA307B">
        <w:rPr>
          <w:rFonts w:ascii="Arial" w:hAnsi="Arial" w:cs="Arial"/>
          <w:sz w:val="17"/>
          <w:szCs w:val="17"/>
        </w:rPr>
        <w:t xml:space="preserve">] г.  </w:t>
      </w:r>
    </w:p>
    <w:p w:rsidR="00510641" w:rsidRPr="00CA307B" w:rsidRDefault="00510641" w:rsidP="00510641">
      <w:pPr>
        <w:spacing w:before="96" w:line="240" w:lineRule="auto"/>
        <w:ind w:firstLine="708"/>
        <w:rPr>
          <w:rFonts w:ascii="Arial" w:hAnsi="Arial" w:cs="Arial"/>
          <w:b/>
          <w:sz w:val="17"/>
          <w:szCs w:val="17"/>
          <w:highlight w:val="yellow"/>
        </w:rPr>
      </w:pPr>
    </w:p>
    <w:p w:rsidR="00997D17" w:rsidRPr="00CA307B" w:rsidRDefault="00997D17" w:rsidP="00510641">
      <w:pPr>
        <w:spacing w:before="96" w:line="240" w:lineRule="auto"/>
        <w:ind w:firstLine="708"/>
        <w:rPr>
          <w:rFonts w:ascii="Arial" w:hAnsi="Arial" w:cs="Arial"/>
          <w:sz w:val="17"/>
          <w:szCs w:val="17"/>
        </w:rPr>
      </w:pPr>
      <w:r w:rsidRPr="00CA307B">
        <w:rPr>
          <w:rFonts w:ascii="Arial" w:hAnsi="Arial" w:cs="Arial"/>
          <w:b/>
          <w:sz w:val="17"/>
          <w:szCs w:val="17"/>
        </w:rPr>
        <w:t>Закрытое акционерное общество «КЭС-</w:t>
      </w:r>
      <w:proofErr w:type="spellStart"/>
      <w:r w:rsidRPr="00CA307B">
        <w:rPr>
          <w:rFonts w:ascii="Arial" w:hAnsi="Arial" w:cs="Arial"/>
          <w:b/>
          <w:sz w:val="17"/>
          <w:szCs w:val="17"/>
        </w:rPr>
        <w:t>Мультиэнергетика</w:t>
      </w:r>
      <w:proofErr w:type="spellEnd"/>
      <w:r w:rsidRPr="00CA307B">
        <w:rPr>
          <w:rFonts w:ascii="Arial" w:hAnsi="Arial" w:cs="Arial"/>
          <w:b/>
          <w:sz w:val="17"/>
          <w:szCs w:val="17"/>
        </w:rPr>
        <w:t xml:space="preserve">», </w:t>
      </w:r>
      <w:r w:rsidRPr="00CA307B">
        <w:rPr>
          <w:rFonts w:ascii="Arial" w:hAnsi="Arial" w:cs="Arial"/>
          <w:sz w:val="17"/>
          <w:szCs w:val="17"/>
        </w:rPr>
        <w:t xml:space="preserve">именуемое в дальнейшем </w:t>
      </w:r>
      <w:r w:rsidRPr="00CA307B">
        <w:rPr>
          <w:rFonts w:ascii="Arial" w:hAnsi="Arial" w:cs="Arial"/>
          <w:b/>
          <w:sz w:val="17"/>
          <w:szCs w:val="17"/>
        </w:rPr>
        <w:t>«Поставщик»,</w:t>
      </w:r>
      <w:r w:rsidRPr="00CA307B">
        <w:rPr>
          <w:rFonts w:ascii="Arial" w:hAnsi="Arial" w:cs="Arial"/>
          <w:sz w:val="17"/>
          <w:szCs w:val="17"/>
        </w:rPr>
        <w:t xml:space="preserve"> в лице </w:t>
      </w:r>
      <w:r w:rsidR="00BA1054" w:rsidRPr="00CA307B">
        <w:rPr>
          <w:rFonts w:ascii="Arial" w:hAnsi="Arial" w:cs="Arial"/>
          <w:sz w:val="17"/>
          <w:szCs w:val="17"/>
        </w:rPr>
        <w:t>[</w:t>
      </w:r>
      <w:proofErr w:type="spellStart"/>
      <w:r w:rsidR="00BA1054" w:rsidRPr="00CA307B">
        <w:rPr>
          <w:rFonts w:ascii="Arial" w:hAnsi="Arial" w:cs="Arial"/>
          <w:sz w:val="17"/>
          <w:szCs w:val="17"/>
        </w:rPr>
        <w:t>ДолжностьРуководителя_РП</w:t>
      </w:r>
      <w:proofErr w:type="spellEnd"/>
      <w:r w:rsidR="00BA1054" w:rsidRPr="00CA307B">
        <w:rPr>
          <w:rFonts w:ascii="Arial" w:hAnsi="Arial" w:cs="Arial"/>
          <w:sz w:val="17"/>
          <w:szCs w:val="17"/>
        </w:rPr>
        <w:t>] [</w:t>
      </w:r>
      <w:proofErr w:type="spellStart"/>
      <w:r w:rsidR="00BA1054" w:rsidRPr="00CA307B">
        <w:rPr>
          <w:rFonts w:ascii="Arial" w:hAnsi="Arial" w:cs="Arial"/>
          <w:sz w:val="17"/>
          <w:szCs w:val="17"/>
        </w:rPr>
        <w:t>РуководительФилиала_ФИО_РП</w:t>
      </w:r>
      <w:proofErr w:type="spellEnd"/>
      <w:r w:rsidR="00BA1054" w:rsidRPr="00CA307B">
        <w:rPr>
          <w:rFonts w:ascii="Arial" w:hAnsi="Arial" w:cs="Arial"/>
          <w:sz w:val="17"/>
          <w:szCs w:val="17"/>
        </w:rPr>
        <w:t>], действующего на основании [</w:t>
      </w:r>
      <w:proofErr w:type="spellStart"/>
      <w:r w:rsidR="00BA1054" w:rsidRPr="00CA307B">
        <w:rPr>
          <w:rFonts w:ascii="Arial" w:hAnsi="Arial" w:cs="Arial"/>
          <w:sz w:val="17"/>
          <w:szCs w:val="17"/>
        </w:rPr>
        <w:t>Руководитель_Документ</w:t>
      </w:r>
      <w:proofErr w:type="spellEnd"/>
      <w:r w:rsidR="00BA1054" w:rsidRPr="00CA307B">
        <w:rPr>
          <w:rFonts w:ascii="Arial" w:hAnsi="Arial" w:cs="Arial"/>
          <w:sz w:val="17"/>
          <w:szCs w:val="17"/>
        </w:rPr>
        <w:t>],</w:t>
      </w:r>
      <w:r w:rsidRPr="00CA307B">
        <w:rPr>
          <w:rFonts w:ascii="Arial" w:hAnsi="Arial" w:cs="Arial"/>
          <w:sz w:val="17"/>
          <w:szCs w:val="17"/>
        </w:rPr>
        <w:t xml:space="preserve"> с одной стороны, и</w:t>
      </w:r>
    </w:p>
    <w:p w:rsidR="00997D17" w:rsidRPr="00CA307B" w:rsidRDefault="00BA1054" w:rsidP="00510641">
      <w:pPr>
        <w:spacing w:before="0" w:line="240" w:lineRule="auto"/>
        <w:ind w:firstLine="708"/>
        <w:contextualSpacing/>
        <w:rPr>
          <w:rFonts w:ascii="Arial" w:hAnsi="Arial" w:cs="Arial"/>
          <w:sz w:val="17"/>
          <w:szCs w:val="17"/>
        </w:rPr>
      </w:pPr>
      <w:r w:rsidRPr="00CA307B">
        <w:rPr>
          <w:rFonts w:ascii="Arial" w:hAnsi="Arial" w:cs="Arial"/>
          <w:b/>
          <w:sz w:val="17"/>
          <w:szCs w:val="17"/>
        </w:rPr>
        <w:t>[</w:t>
      </w:r>
      <w:proofErr w:type="spellStart"/>
      <w:r w:rsidRPr="00CA307B">
        <w:rPr>
          <w:rFonts w:ascii="Arial" w:hAnsi="Arial" w:cs="Arial"/>
          <w:b/>
          <w:sz w:val="17"/>
          <w:szCs w:val="17"/>
        </w:rPr>
        <w:t>Наименование_Полное</w:t>
      </w:r>
      <w:proofErr w:type="spellEnd"/>
      <w:r w:rsidRPr="00CA307B">
        <w:rPr>
          <w:rFonts w:ascii="Arial" w:hAnsi="Arial" w:cs="Arial"/>
          <w:b/>
          <w:sz w:val="17"/>
          <w:szCs w:val="17"/>
        </w:rPr>
        <w:t>]</w:t>
      </w:r>
      <w:r w:rsidR="00997D17" w:rsidRPr="00CA307B">
        <w:rPr>
          <w:rFonts w:ascii="Arial" w:hAnsi="Arial" w:cs="Arial"/>
          <w:b/>
          <w:sz w:val="17"/>
          <w:szCs w:val="17"/>
        </w:rPr>
        <w:t>,</w:t>
      </w:r>
      <w:r w:rsidR="00997D17" w:rsidRPr="00CA307B">
        <w:rPr>
          <w:rFonts w:ascii="Arial" w:hAnsi="Arial" w:cs="Arial"/>
          <w:sz w:val="17"/>
          <w:szCs w:val="17"/>
        </w:rPr>
        <w:t xml:space="preserve"> именуемое в дальнейшем </w:t>
      </w:r>
      <w:r w:rsidR="00997D17" w:rsidRPr="00CA307B">
        <w:rPr>
          <w:rFonts w:ascii="Arial" w:hAnsi="Arial" w:cs="Arial"/>
          <w:b/>
          <w:sz w:val="17"/>
          <w:szCs w:val="17"/>
        </w:rPr>
        <w:t>«</w:t>
      </w:r>
      <w:r w:rsidRPr="00CA307B">
        <w:rPr>
          <w:rFonts w:ascii="Arial" w:hAnsi="Arial" w:cs="Arial"/>
          <w:b/>
          <w:sz w:val="17"/>
          <w:szCs w:val="17"/>
        </w:rPr>
        <w:t xml:space="preserve">Потребитель» </w:t>
      </w:r>
      <w:r w:rsidRPr="00CA307B">
        <w:rPr>
          <w:rFonts w:ascii="Arial" w:hAnsi="Arial" w:cs="Arial"/>
          <w:sz w:val="17"/>
          <w:szCs w:val="17"/>
        </w:rPr>
        <w:t>в лице [</w:t>
      </w:r>
      <w:proofErr w:type="spellStart"/>
      <w:r w:rsidRPr="00CA307B">
        <w:rPr>
          <w:rFonts w:ascii="Arial" w:hAnsi="Arial" w:cs="Arial"/>
          <w:sz w:val="17"/>
          <w:szCs w:val="17"/>
        </w:rPr>
        <w:t>Директор_Должность_РП</w:t>
      </w:r>
      <w:proofErr w:type="spellEnd"/>
      <w:r w:rsidRPr="00CA307B">
        <w:rPr>
          <w:rFonts w:ascii="Arial" w:hAnsi="Arial" w:cs="Arial"/>
          <w:sz w:val="17"/>
          <w:szCs w:val="17"/>
        </w:rPr>
        <w:t>] [</w:t>
      </w:r>
      <w:proofErr w:type="spellStart"/>
      <w:r w:rsidRPr="00CA307B">
        <w:rPr>
          <w:rFonts w:ascii="Arial" w:hAnsi="Arial" w:cs="Arial"/>
          <w:sz w:val="17"/>
          <w:szCs w:val="17"/>
        </w:rPr>
        <w:t>Директор_ФИО_РП</w:t>
      </w:r>
      <w:proofErr w:type="spellEnd"/>
      <w:r w:rsidRPr="00CA307B">
        <w:rPr>
          <w:rFonts w:ascii="Arial" w:hAnsi="Arial" w:cs="Arial"/>
          <w:sz w:val="17"/>
          <w:szCs w:val="17"/>
        </w:rPr>
        <w:t>], действующего на основании [</w:t>
      </w:r>
      <w:proofErr w:type="spellStart"/>
      <w:r w:rsidRPr="00CA307B">
        <w:rPr>
          <w:rFonts w:ascii="Arial" w:hAnsi="Arial" w:cs="Arial"/>
          <w:sz w:val="17"/>
          <w:szCs w:val="17"/>
        </w:rPr>
        <w:t>Директор_Доверенность_РП</w:t>
      </w:r>
      <w:proofErr w:type="spellEnd"/>
      <w:r w:rsidRPr="00CA307B">
        <w:rPr>
          <w:rFonts w:ascii="Arial" w:hAnsi="Arial" w:cs="Arial"/>
          <w:sz w:val="17"/>
          <w:szCs w:val="17"/>
        </w:rPr>
        <w:t>],</w:t>
      </w:r>
      <w:r w:rsidR="00997D17" w:rsidRPr="00CA307B">
        <w:rPr>
          <w:rFonts w:ascii="Arial" w:hAnsi="Arial" w:cs="Arial"/>
          <w:sz w:val="17"/>
          <w:szCs w:val="17"/>
        </w:rPr>
        <w:t xml:space="preserve"> с другой стороны, совместно именуемые Стороны, заключили настоящий договор о нижеследующем:</w:t>
      </w:r>
    </w:p>
    <w:p w:rsidR="00690125" w:rsidRPr="00CA307B" w:rsidRDefault="00690125" w:rsidP="00510641">
      <w:pPr>
        <w:spacing w:before="0" w:line="240" w:lineRule="auto"/>
        <w:ind w:firstLine="0"/>
        <w:contextualSpacing/>
        <w:rPr>
          <w:rFonts w:ascii="Arial" w:hAnsi="Arial" w:cs="Arial"/>
          <w:b/>
          <w:highlight w:val="yellow"/>
        </w:rPr>
      </w:pPr>
    </w:p>
    <w:p w:rsidR="00690125" w:rsidRPr="00CA307B" w:rsidRDefault="00690125" w:rsidP="00510641">
      <w:pPr>
        <w:spacing w:before="0" w:line="240" w:lineRule="auto"/>
        <w:ind w:firstLine="0"/>
        <w:contextualSpacing/>
        <w:rPr>
          <w:rFonts w:ascii="Arial" w:hAnsi="Arial" w:cs="Arial"/>
          <w:sz w:val="17"/>
          <w:szCs w:val="17"/>
        </w:rPr>
      </w:pPr>
      <w:r w:rsidRPr="00CA307B">
        <w:rPr>
          <w:rFonts w:ascii="Arial" w:hAnsi="Arial" w:cs="Arial"/>
          <w:b/>
          <w:sz w:val="17"/>
          <w:szCs w:val="17"/>
        </w:rPr>
        <w:t>Термины, используемые в настоящем договоре:</w:t>
      </w:r>
    </w:p>
    <w:p w:rsidR="00690125" w:rsidRPr="00CA307B" w:rsidRDefault="00690125" w:rsidP="00510641">
      <w:pPr>
        <w:pStyle w:val="FR1"/>
        <w:spacing w:before="0" w:line="240" w:lineRule="auto"/>
        <w:contextualSpacing/>
        <w:jc w:val="both"/>
        <w:rPr>
          <w:sz w:val="17"/>
          <w:szCs w:val="17"/>
        </w:rPr>
      </w:pPr>
      <w:r w:rsidRPr="00CA307B">
        <w:rPr>
          <w:sz w:val="17"/>
          <w:szCs w:val="17"/>
        </w:rPr>
        <w:t>Стороны пришли к соглашению понимать используемые в настоящем договоре термины в следующем значении:</w:t>
      </w:r>
    </w:p>
    <w:p w:rsidR="00690125" w:rsidRPr="00CA307B" w:rsidRDefault="00690125" w:rsidP="00510641">
      <w:pPr>
        <w:pStyle w:val="FR1"/>
        <w:spacing w:before="0" w:line="240" w:lineRule="auto"/>
        <w:contextualSpacing/>
        <w:jc w:val="both"/>
        <w:rPr>
          <w:sz w:val="17"/>
          <w:szCs w:val="17"/>
        </w:rPr>
      </w:pPr>
      <w:r w:rsidRPr="00CA307B">
        <w:rPr>
          <w:b/>
          <w:sz w:val="17"/>
          <w:szCs w:val="17"/>
        </w:rPr>
        <w:t xml:space="preserve">Потребитель - </w:t>
      </w:r>
      <w:r w:rsidRPr="00CA307B">
        <w:rPr>
          <w:sz w:val="17"/>
          <w:szCs w:val="17"/>
        </w:rPr>
        <w:t>юридическое (физическое) лицо, владеющее территориально обособленным (</w:t>
      </w:r>
      <w:proofErr w:type="spellStart"/>
      <w:r w:rsidRPr="00CA307B">
        <w:rPr>
          <w:sz w:val="17"/>
          <w:szCs w:val="17"/>
        </w:rPr>
        <w:t>энергоснабжаемым</w:t>
      </w:r>
      <w:proofErr w:type="spellEnd"/>
      <w:r w:rsidRPr="00CA307B">
        <w:rPr>
          <w:sz w:val="17"/>
          <w:szCs w:val="17"/>
        </w:rPr>
        <w:t xml:space="preserve">) объектом (строение, часть строения, площадка, офис и т.п.), принимающим энергию через </w:t>
      </w:r>
      <w:proofErr w:type="spellStart"/>
      <w:r w:rsidRPr="00CA307B">
        <w:rPr>
          <w:sz w:val="17"/>
          <w:szCs w:val="17"/>
        </w:rPr>
        <w:t>энергопринимающее</w:t>
      </w:r>
      <w:proofErr w:type="spellEnd"/>
      <w:r w:rsidRPr="00CA307B">
        <w:rPr>
          <w:sz w:val="17"/>
          <w:szCs w:val="17"/>
        </w:rPr>
        <w:t xml:space="preserve"> устройство (энергетическую установку) и прочие объекты электроэнергетики, технологически присоединенные в установленном порядке к электрической сети. </w:t>
      </w:r>
    </w:p>
    <w:p w:rsidR="00690125" w:rsidRPr="00CA307B" w:rsidRDefault="00690125" w:rsidP="00510641">
      <w:pPr>
        <w:pStyle w:val="FR1"/>
        <w:spacing w:before="0" w:line="240" w:lineRule="auto"/>
        <w:contextualSpacing/>
        <w:jc w:val="both"/>
        <w:rPr>
          <w:sz w:val="17"/>
          <w:szCs w:val="17"/>
        </w:rPr>
      </w:pPr>
      <w:r w:rsidRPr="00CA307B">
        <w:rPr>
          <w:b/>
          <w:sz w:val="17"/>
          <w:szCs w:val="17"/>
        </w:rPr>
        <w:t>Смежный субъект розничного рынка электрической энергии</w:t>
      </w:r>
      <w:r w:rsidRPr="00CA307B">
        <w:rPr>
          <w:sz w:val="17"/>
          <w:szCs w:val="17"/>
        </w:rPr>
        <w:t xml:space="preserve"> - субъект розничного рынка, владеющий на праве собственности или ином законном основании объектами электроэнергетики (объектами электросетевого хозяйства), технологически соединенными в установленном порядке с </w:t>
      </w:r>
      <w:proofErr w:type="spellStart"/>
      <w:r w:rsidRPr="00CA307B">
        <w:rPr>
          <w:sz w:val="17"/>
          <w:szCs w:val="17"/>
        </w:rPr>
        <w:t>энергопринимающими</w:t>
      </w:r>
      <w:proofErr w:type="spellEnd"/>
      <w:r w:rsidRPr="00CA307B">
        <w:rPr>
          <w:sz w:val="17"/>
          <w:szCs w:val="17"/>
        </w:rPr>
        <w:t xml:space="preserve"> устройствами (объектами электросетевого хозяйства) Потребителя. К смежным субъектам розничного рынка электрической энергии относятся в том числе, сетевые организации, иные владельцы объектов электросетевого хозяйства, производители электрической энергии и т.д. (в зависимости от конкретной схемы присоединения </w:t>
      </w:r>
      <w:proofErr w:type="spellStart"/>
      <w:r w:rsidRPr="00CA307B">
        <w:rPr>
          <w:sz w:val="17"/>
          <w:szCs w:val="17"/>
        </w:rPr>
        <w:t>энергопринимающих</w:t>
      </w:r>
      <w:proofErr w:type="spellEnd"/>
      <w:r w:rsidRPr="00CA307B">
        <w:rPr>
          <w:sz w:val="17"/>
          <w:szCs w:val="17"/>
        </w:rPr>
        <w:t xml:space="preserve"> устройств Потребителя) (далее по тексту - смежный субъект розничного рынка). Границы балансовой принадлежности смежного субъекта розничного рынка и Потребителя подлежат определению в акте разграничения балансовой принадлежности электросетей или акте об осуществлении технологического присоединения к электрической сети. </w:t>
      </w:r>
    </w:p>
    <w:p w:rsidR="00690125" w:rsidRPr="00CA307B" w:rsidRDefault="00690125" w:rsidP="00510641">
      <w:pPr>
        <w:pStyle w:val="FR1"/>
        <w:spacing w:before="0" w:line="240" w:lineRule="auto"/>
        <w:contextualSpacing/>
        <w:jc w:val="both"/>
        <w:rPr>
          <w:snapToGrid w:val="0"/>
          <w:sz w:val="17"/>
          <w:szCs w:val="17"/>
        </w:rPr>
      </w:pPr>
      <w:r w:rsidRPr="00CA307B">
        <w:rPr>
          <w:b/>
          <w:snapToGrid w:val="0"/>
          <w:sz w:val="17"/>
          <w:szCs w:val="17"/>
        </w:rPr>
        <w:t>Точка поставки</w:t>
      </w:r>
      <w:r w:rsidRPr="00CA307B">
        <w:rPr>
          <w:snapToGrid w:val="0"/>
          <w:sz w:val="17"/>
          <w:szCs w:val="17"/>
        </w:rPr>
        <w:t xml:space="preserve"> – место исполнения Поставщиком обязательств по поставке Потребителю электрической энергии (мощности), а также обязательств по оказанию услуг по передаче электрической энергии, расположенное на границе балансовой принадлежности </w:t>
      </w:r>
      <w:proofErr w:type="spellStart"/>
      <w:r w:rsidRPr="00CA307B">
        <w:rPr>
          <w:snapToGrid w:val="0"/>
          <w:sz w:val="17"/>
          <w:szCs w:val="17"/>
        </w:rPr>
        <w:t>энергопринимающих</w:t>
      </w:r>
      <w:proofErr w:type="spellEnd"/>
      <w:r w:rsidRPr="00CA307B">
        <w:rPr>
          <w:snapToGrid w:val="0"/>
          <w:sz w:val="17"/>
          <w:szCs w:val="17"/>
        </w:rPr>
        <w:t xml:space="preserve"> устройств Потребителя, определенной в документах об осуществлении технологического присоединения.</w:t>
      </w:r>
    </w:p>
    <w:p w:rsidR="00690125" w:rsidRPr="00CA307B" w:rsidRDefault="00690125" w:rsidP="00510641">
      <w:pPr>
        <w:pStyle w:val="FR1"/>
        <w:spacing w:before="0" w:line="240" w:lineRule="auto"/>
        <w:contextualSpacing/>
        <w:jc w:val="both"/>
        <w:rPr>
          <w:sz w:val="17"/>
          <w:szCs w:val="17"/>
        </w:rPr>
      </w:pPr>
      <w:r w:rsidRPr="00CA307B">
        <w:rPr>
          <w:b/>
          <w:sz w:val="17"/>
          <w:szCs w:val="17"/>
        </w:rPr>
        <w:t>Уведомление</w:t>
      </w:r>
      <w:r w:rsidRPr="00CA307B">
        <w:rPr>
          <w:sz w:val="17"/>
          <w:szCs w:val="17"/>
        </w:rPr>
        <w:t xml:space="preserve"> - сообщение информации стороне договора или уполномоченному ею лицу одним из следующих способов: посредством электронного сервиса «Личный кабинет»; путем направления на электронную почту; посредством электронного документооборота; с использованием мобильного телефона, а также иным способом, согласованным настоящим договором.</w:t>
      </w:r>
    </w:p>
    <w:p w:rsidR="00690125" w:rsidRPr="00CA307B" w:rsidRDefault="00690125" w:rsidP="00510641">
      <w:pPr>
        <w:pStyle w:val="FR1"/>
        <w:spacing w:before="0" w:line="240" w:lineRule="auto"/>
        <w:ind w:right="60"/>
        <w:contextualSpacing/>
        <w:jc w:val="both"/>
        <w:rPr>
          <w:sz w:val="17"/>
          <w:szCs w:val="17"/>
        </w:rPr>
      </w:pPr>
      <w:r w:rsidRPr="00CA307B">
        <w:rPr>
          <w:b/>
          <w:sz w:val="17"/>
          <w:szCs w:val="17"/>
        </w:rPr>
        <w:t xml:space="preserve">Расчетный период </w:t>
      </w:r>
      <w:r w:rsidRPr="00CA307B">
        <w:rPr>
          <w:sz w:val="17"/>
          <w:szCs w:val="17"/>
        </w:rPr>
        <w:t>- период, за который определяется объем поставленной Потребителю электрической энергии (мощности).</w:t>
      </w:r>
      <w:r w:rsidRPr="00CA307B">
        <w:rPr>
          <w:b/>
          <w:sz w:val="17"/>
          <w:szCs w:val="17"/>
        </w:rPr>
        <w:t xml:space="preserve"> </w:t>
      </w:r>
      <w:r w:rsidRPr="00CA307B">
        <w:rPr>
          <w:sz w:val="17"/>
          <w:szCs w:val="17"/>
        </w:rPr>
        <w:t xml:space="preserve">Расчетный период равен одному календарному месяцу. </w:t>
      </w:r>
    </w:p>
    <w:p w:rsidR="00690125" w:rsidRPr="00CA307B" w:rsidRDefault="00690125" w:rsidP="00510641">
      <w:pPr>
        <w:pStyle w:val="FR1"/>
        <w:spacing w:before="0" w:line="240" w:lineRule="auto"/>
        <w:ind w:right="60"/>
        <w:contextualSpacing/>
        <w:jc w:val="both"/>
        <w:rPr>
          <w:b/>
          <w:sz w:val="17"/>
          <w:szCs w:val="17"/>
        </w:rPr>
      </w:pPr>
      <w:r w:rsidRPr="00CA307B">
        <w:rPr>
          <w:b/>
          <w:sz w:val="17"/>
          <w:szCs w:val="17"/>
        </w:rPr>
        <w:t>Срок платежа</w:t>
      </w:r>
      <w:r w:rsidRPr="00CA307B">
        <w:rPr>
          <w:sz w:val="17"/>
          <w:szCs w:val="17"/>
        </w:rPr>
        <w:t xml:space="preserve"> – срок исполнения Потребителем обязательства по оплате электрической энергии (мощности). Срок платежа не равен расчетному периоду. </w:t>
      </w:r>
    </w:p>
    <w:p w:rsidR="00E269FF" w:rsidRPr="00CA307B" w:rsidRDefault="00E269FF" w:rsidP="00510641">
      <w:pPr>
        <w:spacing w:before="0" w:line="240" w:lineRule="auto"/>
        <w:ind w:firstLine="0"/>
        <w:contextualSpacing/>
        <w:jc w:val="center"/>
        <w:rPr>
          <w:rFonts w:ascii="Arial" w:hAnsi="Arial" w:cs="Arial"/>
          <w:b/>
          <w:sz w:val="17"/>
          <w:szCs w:val="17"/>
        </w:rPr>
      </w:pPr>
      <w:r w:rsidRPr="00CA307B">
        <w:rPr>
          <w:rFonts w:ascii="Arial" w:hAnsi="Arial" w:cs="Arial"/>
          <w:b/>
          <w:sz w:val="17"/>
          <w:szCs w:val="17"/>
        </w:rPr>
        <w:t>1. ПРЕДМЕТ ДОГОВОРА</w:t>
      </w:r>
    </w:p>
    <w:p w:rsidR="00471C48" w:rsidRPr="00CA307B" w:rsidRDefault="00E269FF" w:rsidP="00510641">
      <w:pPr>
        <w:spacing w:before="0" w:line="240" w:lineRule="auto"/>
        <w:ind w:firstLine="0"/>
        <w:contextualSpacing/>
        <w:rPr>
          <w:rFonts w:ascii="Arial" w:hAnsi="Arial" w:cs="Arial"/>
          <w:color w:val="000000"/>
          <w:spacing w:val="-1"/>
          <w:sz w:val="17"/>
          <w:szCs w:val="17"/>
        </w:rPr>
      </w:pPr>
      <w:r w:rsidRPr="00CA307B">
        <w:rPr>
          <w:rFonts w:ascii="Arial" w:hAnsi="Arial" w:cs="Arial"/>
          <w:sz w:val="17"/>
          <w:szCs w:val="17"/>
        </w:rPr>
        <w:t xml:space="preserve">1.1. </w:t>
      </w:r>
      <w:r w:rsidR="003722C6" w:rsidRPr="00CA307B">
        <w:rPr>
          <w:rFonts w:ascii="Arial" w:hAnsi="Arial" w:cs="Arial"/>
          <w:color w:val="000000"/>
          <w:spacing w:val="1"/>
          <w:sz w:val="17"/>
          <w:szCs w:val="17"/>
        </w:rPr>
        <w:t>Поставщик обязуется осуществлять продажу (поставку) Потребителю электрической энергии (мощности)</w:t>
      </w:r>
      <w:r w:rsidR="003722C6" w:rsidRPr="00CA307B">
        <w:rPr>
          <w:rFonts w:ascii="Arial" w:hAnsi="Arial" w:cs="Arial"/>
          <w:color w:val="000000"/>
          <w:spacing w:val="6"/>
          <w:sz w:val="17"/>
          <w:szCs w:val="17"/>
        </w:rPr>
        <w:t xml:space="preserve">, </w:t>
      </w:r>
      <w:r w:rsidR="003722C6" w:rsidRPr="00CA307B">
        <w:rPr>
          <w:rFonts w:ascii="Arial" w:hAnsi="Arial" w:cs="Arial"/>
          <w:color w:val="000000"/>
          <w:sz w:val="17"/>
          <w:szCs w:val="17"/>
        </w:rPr>
        <w:t>посредством привлечения сетевой организации и иных третьих лиц</w:t>
      </w:r>
      <w:r w:rsidR="003722C6" w:rsidRPr="00CA307B">
        <w:rPr>
          <w:rFonts w:ascii="Arial" w:hAnsi="Arial" w:cs="Arial"/>
          <w:color w:val="000000"/>
          <w:spacing w:val="6"/>
          <w:sz w:val="17"/>
          <w:szCs w:val="17"/>
        </w:rPr>
        <w:t xml:space="preserve"> оказывать услуги по передаче электрической энергии и иные услуги, неразрывно связанные с процессом снабжения электрической энергией, а Потребитель обязуется принимать, </w:t>
      </w:r>
      <w:r w:rsidR="003722C6" w:rsidRPr="00CA307B">
        <w:rPr>
          <w:rFonts w:ascii="Arial" w:hAnsi="Arial" w:cs="Arial"/>
          <w:color w:val="000000"/>
          <w:spacing w:val="-1"/>
          <w:sz w:val="17"/>
          <w:szCs w:val="17"/>
        </w:rPr>
        <w:t>оплачивать электрическую энергию (мощность) и оказанные услуги, соблюдать иные условия настоящего договора и требования действующего законодательства.</w:t>
      </w:r>
    </w:p>
    <w:p w:rsidR="00083E18" w:rsidRPr="00CA307B" w:rsidRDefault="00083E18" w:rsidP="00510641">
      <w:pPr>
        <w:spacing w:before="0" w:line="240" w:lineRule="auto"/>
        <w:ind w:firstLine="0"/>
        <w:contextualSpacing/>
        <w:rPr>
          <w:rFonts w:ascii="Arial" w:hAnsi="Arial" w:cs="Arial"/>
          <w:sz w:val="17"/>
          <w:szCs w:val="17"/>
        </w:rPr>
      </w:pPr>
    </w:p>
    <w:p w:rsidR="00E269FF" w:rsidRPr="00CA307B" w:rsidRDefault="00E269FF" w:rsidP="00510641">
      <w:pPr>
        <w:spacing w:before="0" w:line="240" w:lineRule="auto"/>
        <w:ind w:right="200" w:firstLine="0"/>
        <w:contextualSpacing/>
        <w:jc w:val="center"/>
        <w:rPr>
          <w:rFonts w:ascii="Arial" w:hAnsi="Arial" w:cs="Arial"/>
          <w:b/>
          <w:sz w:val="17"/>
          <w:szCs w:val="17"/>
        </w:rPr>
      </w:pPr>
      <w:r w:rsidRPr="00CA307B">
        <w:rPr>
          <w:rFonts w:ascii="Arial" w:hAnsi="Arial" w:cs="Arial"/>
          <w:b/>
          <w:sz w:val="17"/>
          <w:szCs w:val="17"/>
        </w:rPr>
        <w:t xml:space="preserve">2. ПРАВА И ОБЯЗАННОСТИ </w:t>
      </w:r>
      <w:r w:rsidR="00966F96" w:rsidRPr="00CA307B">
        <w:rPr>
          <w:rFonts w:ascii="Arial" w:hAnsi="Arial" w:cs="Arial"/>
          <w:b/>
          <w:sz w:val="17"/>
          <w:szCs w:val="17"/>
        </w:rPr>
        <w:t>ПОСТАВЩИКА</w:t>
      </w:r>
    </w:p>
    <w:p w:rsidR="00E269FF" w:rsidRPr="00CA307B" w:rsidRDefault="00E269FF" w:rsidP="00510641">
      <w:pPr>
        <w:spacing w:before="0" w:line="240" w:lineRule="auto"/>
        <w:ind w:firstLine="0"/>
        <w:contextualSpacing/>
        <w:rPr>
          <w:rFonts w:ascii="Arial" w:hAnsi="Arial" w:cs="Arial"/>
          <w:b/>
          <w:sz w:val="17"/>
          <w:szCs w:val="17"/>
        </w:rPr>
      </w:pPr>
      <w:r w:rsidRPr="00CA307B">
        <w:rPr>
          <w:rFonts w:ascii="Arial" w:hAnsi="Arial" w:cs="Arial"/>
          <w:b/>
          <w:sz w:val="17"/>
          <w:szCs w:val="17"/>
        </w:rPr>
        <w:t xml:space="preserve">2.1. </w:t>
      </w:r>
      <w:r w:rsidR="00966F96" w:rsidRPr="00CA307B">
        <w:rPr>
          <w:rFonts w:ascii="Arial" w:hAnsi="Arial" w:cs="Arial"/>
          <w:b/>
          <w:sz w:val="17"/>
          <w:szCs w:val="17"/>
        </w:rPr>
        <w:t>ПОСТАВЩИК</w:t>
      </w:r>
      <w:r w:rsidRPr="00CA307B">
        <w:rPr>
          <w:rFonts w:ascii="Arial" w:hAnsi="Arial" w:cs="Arial"/>
          <w:b/>
          <w:sz w:val="17"/>
          <w:szCs w:val="17"/>
        </w:rPr>
        <w:t xml:space="preserve"> ОБЯЗУЕТСЯ:</w:t>
      </w:r>
    </w:p>
    <w:p w:rsidR="00097293" w:rsidRPr="00CA307B" w:rsidRDefault="00E269FF" w:rsidP="00510641">
      <w:pPr>
        <w:spacing w:before="0" w:line="240" w:lineRule="auto"/>
        <w:ind w:firstLine="0"/>
        <w:contextualSpacing/>
        <w:rPr>
          <w:rFonts w:ascii="Arial" w:hAnsi="Arial" w:cs="Arial"/>
          <w:sz w:val="17"/>
          <w:szCs w:val="17"/>
        </w:rPr>
      </w:pPr>
      <w:r w:rsidRPr="00CA307B">
        <w:rPr>
          <w:rFonts w:ascii="Arial" w:hAnsi="Arial" w:cs="Arial"/>
          <w:sz w:val="17"/>
          <w:szCs w:val="17"/>
        </w:rPr>
        <w:t xml:space="preserve">2.1.1. </w:t>
      </w:r>
      <w:r w:rsidR="00097293" w:rsidRPr="00CA307B">
        <w:rPr>
          <w:rFonts w:ascii="Arial" w:hAnsi="Arial" w:cs="Arial"/>
          <w:sz w:val="17"/>
          <w:szCs w:val="17"/>
        </w:rPr>
        <w:t>Поставлять (отпускать) электрическую энергию и мощность Потребителю в порядке, установленном настоящим договором.</w:t>
      </w:r>
    </w:p>
    <w:p w:rsidR="00FA6777" w:rsidRPr="00CA307B" w:rsidRDefault="00FA6777" w:rsidP="00510641">
      <w:pPr>
        <w:spacing w:before="0" w:line="240" w:lineRule="auto"/>
        <w:ind w:firstLine="0"/>
        <w:contextualSpacing/>
        <w:rPr>
          <w:rFonts w:ascii="Arial" w:hAnsi="Arial" w:cs="Arial"/>
          <w:sz w:val="17"/>
          <w:szCs w:val="17"/>
        </w:rPr>
      </w:pPr>
      <w:r w:rsidRPr="00CA307B">
        <w:rPr>
          <w:rFonts w:ascii="Arial" w:hAnsi="Arial" w:cs="Arial"/>
          <w:sz w:val="17"/>
          <w:szCs w:val="17"/>
        </w:rPr>
        <w:t xml:space="preserve">2.1.2. Обеспечивать оказание Потребителю услуг по передаче электрической энергии по сетям (объектам электросетевого хозяйства) сетевых организаций, для которых в установленном порядке утверждены тарифы на оказание услуг по передаче электрической энергии. </w:t>
      </w:r>
    </w:p>
    <w:p w:rsidR="00FA6777" w:rsidRPr="00CA307B" w:rsidRDefault="00FA6777" w:rsidP="00510641">
      <w:pPr>
        <w:spacing w:before="0" w:line="240" w:lineRule="auto"/>
        <w:ind w:firstLine="0"/>
        <w:contextualSpacing/>
        <w:rPr>
          <w:rFonts w:ascii="Arial" w:hAnsi="Arial" w:cs="Arial"/>
          <w:sz w:val="17"/>
          <w:szCs w:val="17"/>
        </w:rPr>
      </w:pPr>
      <w:r w:rsidRPr="00CA307B">
        <w:rPr>
          <w:rFonts w:ascii="Arial" w:hAnsi="Arial" w:cs="Arial"/>
          <w:sz w:val="17"/>
          <w:szCs w:val="17"/>
        </w:rPr>
        <w:t>2.1.3. Поддерживать с учетом особенностей, установленных действующим законодательством, в точках поставки</w:t>
      </w:r>
      <w:r w:rsidRPr="00CA307B">
        <w:rPr>
          <w:rFonts w:ascii="Arial" w:hAnsi="Arial" w:cs="Arial"/>
          <w:b/>
          <w:sz w:val="17"/>
          <w:szCs w:val="17"/>
        </w:rPr>
        <w:t xml:space="preserve"> </w:t>
      </w:r>
      <w:r w:rsidRPr="00CA307B">
        <w:rPr>
          <w:rFonts w:ascii="Arial" w:hAnsi="Arial" w:cs="Arial"/>
          <w:sz w:val="17"/>
          <w:szCs w:val="17"/>
        </w:rPr>
        <w:t xml:space="preserve">параметры качества электроэнергии согласно ГОСТ 32144-2013. </w:t>
      </w:r>
    </w:p>
    <w:p w:rsidR="003722C6" w:rsidRPr="00CA307B" w:rsidRDefault="00FA6777" w:rsidP="00510641">
      <w:pPr>
        <w:spacing w:before="0" w:line="240" w:lineRule="auto"/>
        <w:ind w:firstLine="0"/>
        <w:contextualSpacing/>
        <w:rPr>
          <w:rFonts w:ascii="Arial" w:hAnsi="Arial" w:cs="Arial"/>
          <w:color w:val="000000"/>
          <w:sz w:val="17"/>
          <w:szCs w:val="17"/>
        </w:rPr>
      </w:pPr>
      <w:r w:rsidRPr="00CA307B">
        <w:rPr>
          <w:rFonts w:ascii="Arial" w:hAnsi="Arial" w:cs="Arial"/>
          <w:sz w:val="17"/>
          <w:szCs w:val="17"/>
        </w:rPr>
        <w:t xml:space="preserve">2.1.4. </w:t>
      </w:r>
      <w:r w:rsidR="003722C6" w:rsidRPr="00CA307B">
        <w:rPr>
          <w:rFonts w:ascii="Arial" w:hAnsi="Arial" w:cs="Arial"/>
          <w:color w:val="000000"/>
          <w:sz w:val="17"/>
          <w:szCs w:val="17"/>
        </w:rPr>
        <w:t xml:space="preserve">Объекты электроснабжения, величина максимальной мощности </w:t>
      </w:r>
      <w:proofErr w:type="spellStart"/>
      <w:r w:rsidR="003722C6" w:rsidRPr="00CA307B">
        <w:rPr>
          <w:rFonts w:ascii="Arial" w:hAnsi="Arial" w:cs="Arial"/>
          <w:color w:val="000000"/>
          <w:sz w:val="17"/>
          <w:szCs w:val="17"/>
        </w:rPr>
        <w:t>энергопринимающих</w:t>
      </w:r>
      <w:proofErr w:type="spellEnd"/>
      <w:r w:rsidR="003722C6" w:rsidRPr="00CA307B">
        <w:rPr>
          <w:rFonts w:ascii="Arial" w:hAnsi="Arial" w:cs="Arial"/>
          <w:color w:val="000000"/>
          <w:sz w:val="17"/>
          <w:szCs w:val="17"/>
        </w:rPr>
        <w:t xml:space="preserve"> устройств с распределением указанной величины по каждому объекту электропотребления и реквизиты вышеуказанных актов определены сторонами в Приложении № 1 «</w:t>
      </w:r>
      <w:r w:rsidR="00A3626D" w:rsidRPr="00CA307B">
        <w:rPr>
          <w:rFonts w:ascii="Arial" w:hAnsi="Arial" w:cs="Arial"/>
          <w:color w:val="000000"/>
          <w:sz w:val="17"/>
          <w:szCs w:val="17"/>
        </w:rPr>
        <w:t>Схема учета</w:t>
      </w:r>
      <w:r w:rsidR="003722C6" w:rsidRPr="00CA307B">
        <w:rPr>
          <w:rFonts w:ascii="Arial" w:hAnsi="Arial" w:cs="Arial"/>
          <w:color w:val="000000"/>
          <w:sz w:val="17"/>
          <w:szCs w:val="17"/>
        </w:rPr>
        <w:t xml:space="preserve">» к настоящему договору, являющимся его неотъемлемой частью. </w:t>
      </w:r>
    </w:p>
    <w:p w:rsidR="00E269FF" w:rsidRPr="00CA307B" w:rsidRDefault="00E269FF" w:rsidP="00510641">
      <w:pPr>
        <w:suppressAutoHyphens/>
        <w:spacing w:before="0" w:line="240" w:lineRule="auto"/>
        <w:ind w:right="51" w:firstLine="0"/>
        <w:contextualSpacing/>
        <w:rPr>
          <w:rFonts w:ascii="Arial" w:hAnsi="Arial" w:cs="Arial"/>
          <w:sz w:val="17"/>
          <w:szCs w:val="17"/>
        </w:rPr>
      </w:pPr>
      <w:r w:rsidRPr="00CA307B">
        <w:rPr>
          <w:rFonts w:ascii="Arial" w:hAnsi="Arial" w:cs="Arial"/>
          <w:b/>
          <w:sz w:val="17"/>
          <w:szCs w:val="17"/>
        </w:rPr>
        <w:t xml:space="preserve">2.2. </w:t>
      </w:r>
      <w:r w:rsidR="00966F96" w:rsidRPr="00CA307B">
        <w:rPr>
          <w:rFonts w:ascii="Arial" w:hAnsi="Arial" w:cs="Arial"/>
          <w:b/>
          <w:sz w:val="17"/>
          <w:szCs w:val="17"/>
        </w:rPr>
        <w:t>ПОСТАВЩИК</w:t>
      </w:r>
      <w:r w:rsidRPr="00CA307B">
        <w:rPr>
          <w:rFonts w:ascii="Arial" w:hAnsi="Arial" w:cs="Arial"/>
          <w:b/>
          <w:sz w:val="17"/>
          <w:szCs w:val="17"/>
        </w:rPr>
        <w:t xml:space="preserve"> ИМЕЕТ ПРАВО:</w:t>
      </w:r>
    </w:p>
    <w:p w:rsidR="00083E18" w:rsidRPr="00CA307B" w:rsidRDefault="00E269FF" w:rsidP="00510641">
      <w:pPr>
        <w:pStyle w:val="21"/>
        <w:spacing w:before="0"/>
        <w:ind w:firstLine="0"/>
        <w:contextualSpacing/>
        <w:rPr>
          <w:rFonts w:ascii="Arial" w:hAnsi="Arial" w:cs="Arial"/>
          <w:sz w:val="17"/>
          <w:szCs w:val="17"/>
        </w:rPr>
      </w:pPr>
      <w:r w:rsidRPr="00CA307B">
        <w:rPr>
          <w:rFonts w:ascii="Arial" w:hAnsi="Arial" w:cs="Arial"/>
          <w:sz w:val="17"/>
          <w:szCs w:val="17"/>
        </w:rPr>
        <w:t>2.2.</w:t>
      </w:r>
      <w:r w:rsidR="00B8133E" w:rsidRPr="00CA307B">
        <w:rPr>
          <w:rFonts w:ascii="Arial" w:hAnsi="Arial" w:cs="Arial"/>
          <w:sz w:val="17"/>
          <w:szCs w:val="17"/>
        </w:rPr>
        <w:t>1</w:t>
      </w:r>
      <w:r w:rsidRPr="00CA307B">
        <w:rPr>
          <w:rFonts w:ascii="Arial" w:hAnsi="Arial" w:cs="Arial"/>
          <w:sz w:val="17"/>
          <w:szCs w:val="17"/>
        </w:rPr>
        <w:t xml:space="preserve">. Ограничивать (полностью и (или) частично) режим потребления электрической энергии (мощности) Потребителю по основаниям и в порядке, установленном разделом </w:t>
      </w:r>
      <w:r w:rsidR="00D51663" w:rsidRPr="00CA307B">
        <w:rPr>
          <w:rFonts w:ascii="Arial" w:hAnsi="Arial" w:cs="Arial"/>
          <w:sz w:val="17"/>
          <w:szCs w:val="17"/>
        </w:rPr>
        <w:t>8</w:t>
      </w:r>
      <w:r w:rsidRPr="00CA307B">
        <w:rPr>
          <w:rFonts w:ascii="Arial" w:hAnsi="Arial" w:cs="Arial"/>
          <w:sz w:val="17"/>
          <w:szCs w:val="17"/>
        </w:rPr>
        <w:t xml:space="preserve"> настоящего договора.  </w:t>
      </w:r>
    </w:p>
    <w:p w:rsidR="00471C48" w:rsidRPr="00CA307B" w:rsidRDefault="00083E18" w:rsidP="00510641">
      <w:pPr>
        <w:pStyle w:val="21"/>
        <w:spacing w:before="0"/>
        <w:ind w:firstLine="0"/>
        <w:contextualSpacing/>
        <w:rPr>
          <w:rFonts w:ascii="Arial" w:hAnsi="Arial" w:cs="Arial"/>
          <w:sz w:val="17"/>
          <w:szCs w:val="17"/>
        </w:rPr>
      </w:pPr>
      <w:r w:rsidRPr="00CA307B">
        <w:rPr>
          <w:rFonts w:ascii="Arial" w:hAnsi="Arial" w:cs="Arial"/>
          <w:sz w:val="17"/>
          <w:szCs w:val="17"/>
        </w:rPr>
        <w:t>2.2.2. В одностороннем порядке расторгнуть настоящий договор до окончания срока его действия в порядке, предусмотренном п.10.2., 10.3. настоящего договора и действующим законодательством.</w:t>
      </w:r>
      <w:r w:rsidR="00E269FF" w:rsidRPr="00CA307B">
        <w:rPr>
          <w:rFonts w:ascii="Arial" w:hAnsi="Arial" w:cs="Arial"/>
          <w:sz w:val="17"/>
          <w:szCs w:val="17"/>
        </w:rPr>
        <w:t xml:space="preserve">  </w:t>
      </w:r>
    </w:p>
    <w:p w:rsidR="00083E18" w:rsidRPr="00CA307B" w:rsidRDefault="00083E18" w:rsidP="00510641">
      <w:pPr>
        <w:pStyle w:val="21"/>
        <w:spacing w:before="0"/>
        <w:ind w:firstLine="0"/>
        <w:contextualSpacing/>
        <w:rPr>
          <w:rFonts w:ascii="Arial" w:hAnsi="Arial" w:cs="Arial"/>
          <w:sz w:val="17"/>
          <w:szCs w:val="17"/>
        </w:rPr>
      </w:pPr>
    </w:p>
    <w:p w:rsidR="00E269FF" w:rsidRPr="00CA307B" w:rsidRDefault="00E269FF" w:rsidP="00510641">
      <w:pPr>
        <w:pStyle w:val="21"/>
        <w:spacing w:before="0"/>
        <w:ind w:firstLine="0"/>
        <w:contextualSpacing/>
        <w:jc w:val="center"/>
        <w:rPr>
          <w:rFonts w:ascii="Arial" w:hAnsi="Arial" w:cs="Arial"/>
          <w:sz w:val="17"/>
          <w:szCs w:val="17"/>
        </w:rPr>
      </w:pPr>
      <w:r w:rsidRPr="00CA307B">
        <w:rPr>
          <w:rFonts w:ascii="Arial" w:hAnsi="Arial" w:cs="Arial"/>
          <w:b/>
          <w:sz w:val="17"/>
          <w:szCs w:val="17"/>
        </w:rPr>
        <w:t>3. ПРАВА И ОБЯЗАННОСТИ ПОТРЕБИТЕЛЯ</w:t>
      </w:r>
    </w:p>
    <w:p w:rsidR="00E269FF" w:rsidRPr="00CA307B" w:rsidRDefault="00E269FF" w:rsidP="00510641">
      <w:pPr>
        <w:spacing w:before="0" w:line="240" w:lineRule="auto"/>
        <w:ind w:firstLine="0"/>
        <w:contextualSpacing/>
        <w:rPr>
          <w:rFonts w:ascii="Arial" w:hAnsi="Arial" w:cs="Arial"/>
          <w:b/>
          <w:sz w:val="17"/>
          <w:szCs w:val="17"/>
        </w:rPr>
      </w:pPr>
      <w:r w:rsidRPr="00CA307B">
        <w:rPr>
          <w:rFonts w:ascii="Arial" w:hAnsi="Arial" w:cs="Arial"/>
          <w:b/>
          <w:sz w:val="17"/>
          <w:szCs w:val="17"/>
        </w:rPr>
        <w:t>3.1. ПОТРЕБИТЕЛЬ ОБЯЗУЕТСЯ:</w:t>
      </w:r>
    </w:p>
    <w:p w:rsidR="00471C48" w:rsidRPr="00CA307B" w:rsidRDefault="00471C48" w:rsidP="00510641">
      <w:pPr>
        <w:spacing w:before="0" w:line="240" w:lineRule="auto"/>
        <w:ind w:firstLine="0"/>
        <w:contextualSpacing/>
        <w:rPr>
          <w:rFonts w:ascii="Arial" w:hAnsi="Arial" w:cs="Arial"/>
          <w:sz w:val="17"/>
          <w:szCs w:val="17"/>
        </w:rPr>
      </w:pPr>
      <w:r w:rsidRPr="00CA307B">
        <w:rPr>
          <w:rFonts w:ascii="Arial" w:hAnsi="Arial" w:cs="Arial"/>
          <w:sz w:val="17"/>
          <w:szCs w:val="17"/>
        </w:rPr>
        <w:t>3.1.1. Оплачивать Поставщику поставленную электрическую энергию в порядке, сроки и размере, установленном разделом 6 «Расчеты за электрическую энергию» настоящего договора.</w:t>
      </w:r>
    </w:p>
    <w:p w:rsidR="00471C48" w:rsidRPr="00CA307B" w:rsidRDefault="005B13F2" w:rsidP="00510641">
      <w:pPr>
        <w:spacing w:before="0" w:line="240" w:lineRule="auto"/>
        <w:ind w:firstLine="0"/>
        <w:contextualSpacing/>
        <w:rPr>
          <w:rFonts w:ascii="Arial" w:hAnsi="Arial" w:cs="Arial"/>
          <w:sz w:val="17"/>
          <w:szCs w:val="17"/>
        </w:rPr>
      </w:pPr>
      <w:r w:rsidRPr="00CA307B">
        <w:rPr>
          <w:rFonts w:ascii="Arial" w:hAnsi="Arial" w:cs="Arial"/>
          <w:sz w:val="17"/>
          <w:szCs w:val="17"/>
        </w:rPr>
        <w:t>3.1.2.</w:t>
      </w:r>
      <w:r w:rsidR="002F5F31" w:rsidRPr="00CA307B">
        <w:rPr>
          <w:rFonts w:ascii="Arial" w:hAnsi="Arial" w:cs="Arial"/>
        </w:rPr>
        <w:t xml:space="preserve"> </w:t>
      </w:r>
      <w:r w:rsidR="002F5F31" w:rsidRPr="00CA307B">
        <w:rPr>
          <w:rFonts w:ascii="Arial" w:hAnsi="Arial" w:cs="Arial"/>
          <w:sz w:val="17"/>
          <w:szCs w:val="17"/>
        </w:rPr>
        <w:t>В случае, если прибор учета принадлежит Потребителю и/или находится в балансовой принадлежности Потребителя</w:t>
      </w:r>
      <w:r w:rsidRPr="00CA307B">
        <w:rPr>
          <w:rFonts w:ascii="Arial" w:hAnsi="Arial" w:cs="Arial"/>
          <w:sz w:val="17"/>
          <w:szCs w:val="17"/>
        </w:rPr>
        <w:t xml:space="preserve"> </w:t>
      </w:r>
      <w:r w:rsidR="002F5F31" w:rsidRPr="00CA307B">
        <w:rPr>
          <w:rFonts w:ascii="Arial" w:hAnsi="Arial" w:cs="Arial"/>
          <w:sz w:val="17"/>
          <w:szCs w:val="17"/>
        </w:rPr>
        <w:t>е</w:t>
      </w:r>
      <w:r w:rsidRPr="00CA307B">
        <w:rPr>
          <w:rFonts w:ascii="Arial" w:hAnsi="Arial" w:cs="Arial"/>
          <w:sz w:val="17"/>
          <w:szCs w:val="17"/>
        </w:rPr>
        <w:t xml:space="preserve">жемесячно в последнее число расчетного периода списывать показания приборов расчетного </w:t>
      </w:r>
      <w:r w:rsidR="00FA6777" w:rsidRPr="00CA307B">
        <w:rPr>
          <w:rFonts w:ascii="Arial" w:hAnsi="Arial" w:cs="Arial"/>
          <w:sz w:val="17"/>
          <w:szCs w:val="17"/>
        </w:rPr>
        <w:t>учета, и</w:t>
      </w:r>
      <w:r w:rsidRPr="00CA307B">
        <w:rPr>
          <w:rFonts w:ascii="Arial" w:hAnsi="Arial" w:cs="Arial"/>
          <w:sz w:val="17"/>
          <w:szCs w:val="17"/>
        </w:rPr>
        <w:t xml:space="preserve"> предоставлять Поставщику в письменном виде (либо в электронном виде через сервис «Личный кабинет» на официальном сайте Поставщика), отчет о расходе электрической энергии по установленной макетированной форме в первый рабочий день месяца, следующего за расчетным. Макетированная форма </w:t>
      </w:r>
      <w:r w:rsidR="00334FA1" w:rsidRPr="00CA307B">
        <w:rPr>
          <w:rFonts w:ascii="Arial" w:hAnsi="Arial" w:cs="Arial"/>
          <w:bCs/>
          <w:iCs/>
          <w:sz w:val="17"/>
          <w:szCs w:val="17"/>
        </w:rPr>
        <w:t xml:space="preserve">ежемесячно направляется </w:t>
      </w:r>
      <w:r w:rsidR="00334FA1" w:rsidRPr="00CA307B">
        <w:rPr>
          <w:rFonts w:ascii="Arial" w:hAnsi="Arial" w:cs="Arial"/>
          <w:sz w:val="17"/>
          <w:szCs w:val="17"/>
        </w:rPr>
        <w:t xml:space="preserve">Поставщиком </w:t>
      </w:r>
      <w:r w:rsidR="00334FA1" w:rsidRPr="00CA307B">
        <w:rPr>
          <w:rFonts w:ascii="Arial" w:hAnsi="Arial" w:cs="Arial"/>
          <w:bCs/>
          <w:iCs/>
          <w:sz w:val="17"/>
          <w:szCs w:val="17"/>
        </w:rPr>
        <w:t xml:space="preserve">в адрес Потребителя. </w:t>
      </w:r>
    </w:p>
    <w:p w:rsidR="00471C48" w:rsidRPr="00CA307B" w:rsidRDefault="00471C48" w:rsidP="00510641">
      <w:pPr>
        <w:pStyle w:val="3"/>
        <w:spacing w:before="0"/>
        <w:ind w:firstLine="0"/>
        <w:contextualSpacing/>
        <w:rPr>
          <w:rFonts w:ascii="Arial" w:hAnsi="Arial" w:cs="Arial"/>
          <w:sz w:val="17"/>
          <w:szCs w:val="17"/>
        </w:rPr>
      </w:pPr>
      <w:r w:rsidRPr="00CA307B">
        <w:rPr>
          <w:rFonts w:ascii="Arial" w:hAnsi="Arial" w:cs="Arial"/>
          <w:sz w:val="17"/>
          <w:szCs w:val="17"/>
        </w:rPr>
        <w:t xml:space="preserve">3.1.3. Незамедлительно (в суточный срок с момента обнаружения) сообщать Поставщику, Сетевой организации </w:t>
      </w:r>
      <w:r w:rsidR="00FA6777" w:rsidRPr="00CA307B">
        <w:rPr>
          <w:rFonts w:ascii="Arial" w:hAnsi="Arial" w:cs="Arial"/>
          <w:sz w:val="17"/>
          <w:szCs w:val="17"/>
        </w:rPr>
        <w:t xml:space="preserve">(иному смежному субъекту розничного рынка) </w:t>
      </w:r>
      <w:r w:rsidRPr="00CA307B">
        <w:rPr>
          <w:rFonts w:ascii="Arial" w:hAnsi="Arial" w:cs="Arial"/>
          <w:sz w:val="17"/>
          <w:szCs w:val="17"/>
        </w:rPr>
        <w:t>обо всех нарушениях схем учета и неисправностях в работе расчетных приборов учета электрической энергии, в том числе об их утрате, об авариях на энергетических объектах Потребителя, связанных с отключением питающих линий.</w:t>
      </w:r>
    </w:p>
    <w:p w:rsidR="00471C48" w:rsidRPr="00CA307B" w:rsidRDefault="00471C48" w:rsidP="00510641">
      <w:pPr>
        <w:tabs>
          <w:tab w:val="left" w:pos="9900"/>
        </w:tabs>
        <w:suppressAutoHyphens/>
        <w:spacing w:before="0" w:line="240" w:lineRule="auto"/>
        <w:ind w:right="74" w:firstLine="0"/>
        <w:contextualSpacing/>
        <w:rPr>
          <w:rFonts w:ascii="Arial" w:hAnsi="Arial" w:cs="Arial"/>
          <w:sz w:val="17"/>
          <w:szCs w:val="17"/>
        </w:rPr>
      </w:pPr>
      <w:r w:rsidRPr="00CA307B">
        <w:rPr>
          <w:rFonts w:ascii="Arial" w:hAnsi="Arial" w:cs="Arial"/>
          <w:sz w:val="17"/>
          <w:szCs w:val="17"/>
        </w:rPr>
        <w:t>3.1.4. Обеспечивать беспрепятственный доступ работникам Сетевой организации</w:t>
      </w:r>
      <w:r w:rsidR="00202BDA" w:rsidRPr="00CA307B">
        <w:rPr>
          <w:rFonts w:ascii="Arial" w:hAnsi="Arial" w:cs="Arial"/>
        </w:rPr>
        <w:t xml:space="preserve"> </w:t>
      </w:r>
      <w:r w:rsidR="006135CA" w:rsidRPr="00CA307B">
        <w:rPr>
          <w:rFonts w:ascii="Arial" w:hAnsi="Arial" w:cs="Arial"/>
        </w:rPr>
        <w:t>(</w:t>
      </w:r>
      <w:r w:rsidR="00202BDA" w:rsidRPr="00CA307B">
        <w:rPr>
          <w:rFonts w:ascii="Arial" w:hAnsi="Arial" w:cs="Arial"/>
          <w:sz w:val="17"/>
          <w:szCs w:val="17"/>
        </w:rPr>
        <w:t>иного смежного субъекта розничного рынка)</w:t>
      </w:r>
      <w:r w:rsidRPr="00CA307B">
        <w:rPr>
          <w:rFonts w:ascii="Arial" w:hAnsi="Arial" w:cs="Arial"/>
          <w:sz w:val="17"/>
          <w:szCs w:val="17"/>
        </w:rPr>
        <w:t xml:space="preserve">, Поставщика к электроустановкам Потребителя, к действующим приборам коммерческого и расчетного учета и к устройствам противоаварийной автоматики для контроля за соблюдением установленных режимов электропотребления и мощности, снятия их показаний и в других необходимых случаях, в том числе для проведения технических мероприятий, обеспечивающих введение аварийного ограничения и (или) действие аппаратуры противоаварийной и режимной автоматики. </w:t>
      </w:r>
    </w:p>
    <w:p w:rsidR="00794802" w:rsidRPr="00CA307B" w:rsidRDefault="00794802" w:rsidP="00510641">
      <w:pPr>
        <w:widowControl/>
        <w:spacing w:before="0" w:line="240" w:lineRule="auto"/>
        <w:ind w:firstLine="0"/>
        <w:contextualSpacing/>
        <w:outlineLvl w:val="1"/>
        <w:rPr>
          <w:rFonts w:ascii="Arial" w:hAnsi="Arial" w:cs="Arial"/>
          <w:sz w:val="17"/>
          <w:szCs w:val="17"/>
        </w:rPr>
      </w:pPr>
      <w:r w:rsidRPr="00CA307B">
        <w:rPr>
          <w:rFonts w:ascii="Arial" w:hAnsi="Arial" w:cs="Arial"/>
          <w:sz w:val="17"/>
          <w:szCs w:val="17"/>
        </w:rPr>
        <w:t>3.1.5.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а также иные устройства, обеспечивающие процесс энергоснабжения.</w:t>
      </w:r>
    </w:p>
    <w:p w:rsidR="00272485" w:rsidRPr="00CA307B" w:rsidRDefault="00272485" w:rsidP="00510641">
      <w:pPr>
        <w:widowControl/>
        <w:spacing w:line="240" w:lineRule="auto"/>
        <w:ind w:firstLine="0"/>
        <w:contextualSpacing/>
        <w:outlineLvl w:val="1"/>
        <w:rPr>
          <w:rFonts w:ascii="Arial" w:hAnsi="Arial" w:cs="Arial"/>
          <w:sz w:val="17"/>
          <w:szCs w:val="17"/>
        </w:rPr>
      </w:pPr>
      <w:r w:rsidRPr="00CA307B">
        <w:rPr>
          <w:rFonts w:ascii="Arial" w:hAnsi="Arial" w:cs="Arial"/>
          <w:sz w:val="17"/>
          <w:szCs w:val="17"/>
        </w:rPr>
        <w:t xml:space="preserve">3.1.6. Осуществлять эксплуатацию принадлежащих ему </w:t>
      </w:r>
      <w:proofErr w:type="spellStart"/>
      <w:r w:rsidRPr="00CA307B">
        <w:rPr>
          <w:rFonts w:ascii="Arial" w:hAnsi="Arial" w:cs="Arial"/>
          <w:sz w:val="17"/>
          <w:szCs w:val="17"/>
        </w:rPr>
        <w:t>энергопринимающих</w:t>
      </w:r>
      <w:proofErr w:type="spellEnd"/>
      <w:r w:rsidRPr="00CA307B">
        <w:rPr>
          <w:rFonts w:ascii="Arial" w:hAnsi="Arial" w:cs="Arial"/>
          <w:sz w:val="17"/>
          <w:szCs w:val="17"/>
        </w:rPr>
        <w:t xml:space="preserve"> устройств в соответствии с </w:t>
      </w:r>
      <w:r w:rsidR="009E2C60" w:rsidRPr="00CA307B">
        <w:rPr>
          <w:rFonts w:ascii="Arial" w:hAnsi="Arial" w:cs="Arial"/>
          <w:sz w:val="17"/>
          <w:szCs w:val="17"/>
        </w:rPr>
        <w:t>Правилами эксплуатации электроустановок, Правилами техники безопасности при эксплуатации электроустановок, Правилами оперативно-диспетчерского управления в электроэнергетике.</w:t>
      </w:r>
    </w:p>
    <w:p w:rsidR="00FD4F58" w:rsidRPr="00CA307B" w:rsidRDefault="00FD4F58" w:rsidP="00510641">
      <w:pPr>
        <w:widowControl/>
        <w:spacing w:before="0" w:line="240" w:lineRule="auto"/>
        <w:ind w:firstLine="0"/>
        <w:contextualSpacing/>
        <w:outlineLvl w:val="1"/>
        <w:rPr>
          <w:rFonts w:ascii="Arial" w:hAnsi="Arial" w:cs="Arial"/>
          <w:sz w:val="17"/>
          <w:szCs w:val="17"/>
        </w:rPr>
      </w:pPr>
      <w:r w:rsidRPr="00CA307B">
        <w:rPr>
          <w:rFonts w:ascii="Arial" w:hAnsi="Arial" w:cs="Arial"/>
          <w:sz w:val="17"/>
          <w:szCs w:val="17"/>
        </w:rPr>
        <w:t xml:space="preserve">3.1.7. Обеспечивать сохранность и целостность  расчетных приборов учета, в том числе входящих в состав измерительного комплекса или системы учета, пломб и (или) знаков визуального контроля и работоспособность расчетных приборов учета электроэнергии, измерительных трансформаторов, находящихся у Потребителя на праве собственности или ином законном основании и (или) установленных в пределах границ балансовой принадлежности Потребителя и (или) в границах земельного участка, принадлежащего Потребителю на </w:t>
      </w:r>
      <w:r w:rsidRPr="00CA307B">
        <w:rPr>
          <w:rFonts w:ascii="Arial" w:hAnsi="Arial" w:cs="Arial"/>
          <w:sz w:val="17"/>
          <w:szCs w:val="17"/>
        </w:rPr>
        <w:lastRenderedPageBreak/>
        <w:t xml:space="preserve">праве собственности или ином законном основании (в том числе средств измерений (измерительных комплексов), принадлежащих Сетевой организации и, а также в установленных законодательством случаях - их надлежащую эксплуатацию.  </w:t>
      </w:r>
    </w:p>
    <w:p w:rsidR="00FD4F58" w:rsidRPr="00CA307B" w:rsidRDefault="00FD4F58" w:rsidP="00510641">
      <w:pPr>
        <w:widowControl/>
        <w:spacing w:before="0" w:line="240" w:lineRule="auto"/>
        <w:ind w:firstLine="0"/>
        <w:contextualSpacing/>
        <w:outlineLvl w:val="1"/>
        <w:rPr>
          <w:rFonts w:ascii="Arial" w:hAnsi="Arial" w:cs="Arial"/>
          <w:sz w:val="17"/>
          <w:szCs w:val="17"/>
        </w:rPr>
      </w:pPr>
      <w:r w:rsidRPr="00CA307B">
        <w:rPr>
          <w:rFonts w:ascii="Arial" w:hAnsi="Arial" w:cs="Arial"/>
          <w:sz w:val="17"/>
          <w:szCs w:val="17"/>
        </w:rPr>
        <w:t>Потребитель в соответствии с законодательством Российск</w:t>
      </w:r>
      <w:r w:rsidR="00FA6777" w:rsidRPr="00CA307B">
        <w:rPr>
          <w:rFonts w:ascii="Arial" w:hAnsi="Arial" w:cs="Arial"/>
          <w:sz w:val="17"/>
          <w:szCs w:val="17"/>
        </w:rPr>
        <w:t>ой Федерации обязан возместить Сетевой организации (П</w:t>
      </w:r>
      <w:r w:rsidRPr="00CA307B">
        <w:rPr>
          <w:rFonts w:ascii="Arial" w:hAnsi="Arial" w:cs="Arial"/>
          <w:sz w:val="17"/>
          <w:szCs w:val="17"/>
        </w:rPr>
        <w:t>оставщику) убытки, причиненные неисполнением или ненадлежащим исполнением обязанностей по обеспечению сохранности и целостности установленных сетевой организацией приборов учета и (или) иного оборудования, которые используются для обеспечения коммерческого учета электрической энергии (мощности).</w:t>
      </w:r>
    </w:p>
    <w:p w:rsidR="00794802" w:rsidRPr="00CA307B" w:rsidRDefault="00FD4F58" w:rsidP="00510641">
      <w:pPr>
        <w:widowControl/>
        <w:spacing w:before="0" w:line="240" w:lineRule="auto"/>
        <w:ind w:firstLine="0"/>
        <w:contextualSpacing/>
        <w:outlineLvl w:val="1"/>
        <w:rPr>
          <w:rFonts w:ascii="Arial" w:hAnsi="Arial" w:cs="Arial"/>
          <w:sz w:val="17"/>
          <w:szCs w:val="17"/>
        </w:rPr>
      </w:pPr>
      <w:r w:rsidRPr="00CA307B">
        <w:rPr>
          <w:rFonts w:ascii="Arial" w:hAnsi="Arial" w:cs="Arial"/>
          <w:sz w:val="17"/>
          <w:szCs w:val="17"/>
        </w:rPr>
        <w:t>3.1.8</w:t>
      </w:r>
      <w:r w:rsidR="00794802" w:rsidRPr="00CA307B">
        <w:rPr>
          <w:rFonts w:ascii="Arial" w:hAnsi="Arial" w:cs="Arial"/>
          <w:sz w:val="17"/>
          <w:szCs w:val="17"/>
        </w:rPr>
        <w:t xml:space="preserve">. Поддерживать на границе балансовой принадлежности значения показателей качества электрической энергии, обусловленные работой его </w:t>
      </w:r>
      <w:proofErr w:type="spellStart"/>
      <w:r w:rsidR="00794802" w:rsidRPr="00CA307B">
        <w:rPr>
          <w:rFonts w:ascii="Arial" w:hAnsi="Arial" w:cs="Arial"/>
          <w:sz w:val="17"/>
          <w:szCs w:val="17"/>
        </w:rPr>
        <w:t>энергопринимающих</w:t>
      </w:r>
      <w:proofErr w:type="spellEnd"/>
      <w:r w:rsidR="00794802" w:rsidRPr="00CA307B">
        <w:rPr>
          <w:rFonts w:ascii="Arial" w:hAnsi="Arial" w:cs="Arial"/>
          <w:sz w:val="17"/>
          <w:szCs w:val="17"/>
        </w:rPr>
        <w:t xml:space="preserve"> устройств, соответствующие техническим регламентам и иным обязательным требованиям.</w:t>
      </w:r>
    </w:p>
    <w:p w:rsidR="00471C48" w:rsidRPr="00CA307B" w:rsidRDefault="002748B3" w:rsidP="00510641">
      <w:pPr>
        <w:widowControl/>
        <w:spacing w:before="0" w:line="240" w:lineRule="auto"/>
        <w:ind w:firstLine="0"/>
        <w:contextualSpacing/>
        <w:outlineLvl w:val="1"/>
        <w:rPr>
          <w:rFonts w:ascii="Arial" w:hAnsi="Arial" w:cs="Arial"/>
          <w:sz w:val="17"/>
          <w:szCs w:val="17"/>
        </w:rPr>
      </w:pPr>
      <w:r w:rsidRPr="00CA307B">
        <w:rPr>
          <w:rFonts w:ascii="Arial" w:hAnsi="Arial" w:cs="Arial"/>
          <w:sz w:val="17"/>
          <w:szCs w:val="17"/>
        </w:rPr>
        <w:t>3.1.</w:t>
      </w:r>
      <w:r w:rsidR="00FD4F58" w:rsidRPr="00CA307B">
        <w:rPr>
          <w:rFonts w:ascii="Arial" w:hAnsi="Arial" w:cs="Arial"/>
          <w:sz w:val="17"/>
          <w:szCs w:val="17"/>
        </w:rPr>
        <w:t>9</w:t>
      </w:r>
      <w:r w:rsidRPr="00CA307B">
        <w:rPr>
          <w:rFonts w:ascii="Arial" w:hAnsi="Arial" w:cs="Arial"/>
          <w:sz w:val="17"/>
          <w:szCs w:val="17"/>
        </w:rPr>
        <w:t>. Самостоятельно урегулировать с Сетевой организацией</w:t>
      </w:r>
      <w:r w:rsidR="006135CA" w:rsidRPr="00CA307B">
        <w:rPr>
          <w:rFonts w:ascii="Arial" w:hAnsi="Arial" w:cs="Arial"/>
        </w:rPr>
        <w:t xml:space="preserve"> </w:t>
      </w:r>
      <w:r w:rsidR="006135CA" w:rsidRPr="00CA307B">
        <w:rPr>
          <w:rFonts w:ascii="Arial" w:hAnsi="Arial" w:cs="Arial"/>
          <w:sz w:val="17"/>
          <w:szCs w:val="17"/>
        </w:rPr>
        <w:t>и иным смежным субъектом розничного рынка</w:t>
      </w:r>
      <w:r w:rsidRPr="00CA307B">
        <w:rPr>
          <w:rFonts w:ascii="Arial" w:hAnsi="Arial" w:cs="Arial"/>
          <w:sz w:val="17"/>
          <w:szCs w:val="17"/>
        </w:rPr>
        <w:t xml:space="preserve"> вопросы оперативно-технологического взаимодействия в соответствии с Правилами технической эксплуатации электроустановок потребителей. </w:t>
      </w:r>
    </w:p>
    <w:p w:rsidR="00E269FF" w:rsidRPr="00CA307B" w:rsidRDefault="007C38DC" w:rsidP="00510641">
      <w:pPr>
        <w:pStyle w:val="Iniiaiieoaenoioaoa"/>
        <w:widowControl/>
        <w:tabs>
          <w:tab w:val="num" w:pos="1080"/>
        </w:tabs>
        <w:spacing w:line="240" w:lineRule="auto"/>
        <w:ind w:firstLine="0"/>
        <w:contextualSpacing/>
        <w:rPr>
          <w:rFonts w:ascii="Arial" w:hAnsi="Arial" w:cs="Arial"/>
          <w:sz w:val="17"/>
          <w:szCs w:val="17"/>
          <w:lang w:val="ru-RU"/>
        </w:rPr>
      </w:pPr>
      <w:r w:rsidRPr="00CA307B">
        <w:rPr>
          <w:rFonts w:ascii="Arial" w:hAnsi="Arial" w:cs="Arial"/>
          <w:b/>
          <w:sz w:val="17"/>
          <w:szCs w:val="17"/>
          <w:lang w:val="ru-RU"/>
        </w:rPr>
        <w:t>3.2. ПОТРЕБИТЕЛЬ</w:t>
      </w:r>
      <w:r w:rsidR="00E269FF" w:rsidRPr="00CA307B">
        <w:rPr>
          <w:rFonts w:ascii="Arial" w:hAnsi="Arial" w:cs="Arial"/>
          <w:b/>
          <w:sz w:val="17"/>
          <w:szCs w:val="17"/>
          <w:lang w:val="ru-RU"/>
        </w:rPr>
        <w:t xml:space="preserve"> ИМЕЕТ ПРАВО:</w:t>
      </w:r>
    </w:p>
    <w:p w:rsidR="00A001E2" w:rsidRPr="00CA307B" w:rsidRDefault="00E269FF" w:rsidP="00510641">
      <w:pPr>
        <w:suppressAutoHyphens/>
        <w:spacing w:before="0" w:line="240" w:lineRule="auto"/>
        <w:ind w:right="74" w:firstLine="0"/>
        <w:contextualSpacing/>
        <w:rPr>
          <w:rFonts w:ascii="Arial" w:hAnsi="Arial" w:cs="Arial"/>
          <w:sz w:val="17"/>
          <w:szCs w:val="17"/>
        </w:rPr>
      </w:pPr>
      <w:r w:rsidRPr="00CA307B">
        <w:rPr>
          <w:rFonts w:ascii="Arial" w:hAnsi="Arial" w:cs="Arial"/>
          <w:sz w:val="17"/>
          <w:szCs w:val="17"/>
        </w:rPr>
        <w:t xml:space="preserve">3.2.1. Заявлять об ошибках, обнаруженных в </w:t>
      </w:r>
      <w:r w:rsidR="00E10336">
        <w:rPr>
          <w:rFonts w:ascii="Arial" w:hAnsi="Arial" w:cs="Arial"/>
          <w:sz w:val="17"/>
          <w:szCs w:val="17"/>
        </w:rPr>
        <w:t xml:space="preserve">расчетных </w:t>
      </w:r>
      <w:r w:rsidR="00982E78">
        <w:rPr>
          <w:rFonts w:ascii="Arial" w:hAnsi="Arial" w:cs="Arial"/>
          <w:sz w:val="17"/>
          <w:szCs w:val="17"/>
        </w:rPr>
        <w:t>и</w:t>
      </w:r>
      <w:bookmarkStart w:id="0" w:name="_GoBack"/>
      <w:bookmarkEnd w:id="0"/>
      <w:r w:rsidR="007C38DC" w:rsidRPr="00CA307B">
        <w:rPr>
          <w:rFonts w:ascii="Arial" w:hAnsi="Arial" w:cs="Arial"/>
          <w:sz w:val="17"/>
          <w:szCs w:val="17"/>
        </w:rPr>
        <w:t xml:space="preserve"> платежных документах </w:t>
      </w:r>
      <w:r w:rsidR="00966F96" w:rsidRPr="00CA307B">
        <w:rPr>
          <w:rFonts w:ascii="Arial" w:hAnsi="Arial" w:cs="Arial"/>
          <w:sz w:val="17"/>
          <w:szCs w:val="17"/>
        </w:rPr>
        <w:t>Поставщика</w:t>
      </w:r>
      <w:r w:rsidRPr="00CA307B">
        <w:rPr>
          <w:rFonts w:ascii="Arial" w:hAnsi="Arial" w:cs="Arial"/>
          <w:sz w:val="17"/>
          <w:szCs w:val="17"/>
        </w:rPr>
        <w:t xml:space="preserve">, в письменном виде в течение 3 (трех) рабочих дней с момента </w:t>
      </w:r>
      <w:r w:rsidR="00E10336">
        <w:rPr>
          <w:rFonts w:ascii="Arial" w:hAnsi="Arial" w:cs="Arial"/>
          <w:sz w:val="17"/>
          <w:szCs w:val="17"/>
        </w:rPr>
        <w:t xml:space="preserve">их </w:t>
      </w:r>
      <w:r w:rsidRPr="00CA307B">
        <w:rPr>
          <w:rFonts w:ascii="Arial" w:hAnsi="Arial" w:cs="Arial"/>
          <w:sz w:val="17"/>
          <w:szCs w:val="17"/>
        </w:rPr>
        <w:t xml:space="preserve">получения от </w:t>
      </w:r>
      <w:r w:rsidR="00966F96" w:rsidRPr="00CA307B">
        <w:rPr>
          <w:rFonts w:ascii="Arial" w:hAnsi="Arial" w:cs="Arial"/>
          <w:sz w:val="17"/>
          <w:szCs w:val="17"/>
        </w:rPr>
        <w:t>Поставщика</w:t>
      </w:r>
      <w:r w:rsidRPr="00CA307B">
        <w:rPr>
          <w:rFonts w:ascii="Arial" w:hAnsi="Arial" w:cs="Arial"/>
          <w:sz w:val="17"/>
          <w:szCs w:val="17"/>
        </w:rPr>
        <w:t xml:space="preserve">. </w:t>
      </w:r>
    </w:p>
    <w:p w:rsidR="004F60B3" w:rsidRPr="00CA307B" w:rsidRDefault="004F60B3" w:rsidP="00510641">
      <w:pPr>
        <w:suppressAutoHyphens/>
        <w:spacing w:before="0" w:line="240" w:lineRule="auto"/>
        <w:ind w:right="74" w:firstLine="0"/>
        <w:contextualSpacing/>
        <w:rPr>
          <w:rFonts w:ascii="Arial" w:hAnsi="Arial" w:cs="Arial"/>
          <w:sz w:val="17"/>
          <w:szCs w:val="17"/>
        </w:rPr>
      </w:pPr>
      <w:r w:rsidRPr="00CA307B">
        <w:rPr>
          <w:rFonts w:ascii="Arial" w:hAnsi="Arial" w:cs="Arial"/>
          <w:sz w:val="17"/>
          <w:szCs w:val="17"/>
        </w:rPr>
        <w:t>3.2.2. На обеспечение надежности снабжения электрической энергией, непрерывность подачи электрической энергии, ее качество в пределах границ балансовой принадлежности объектов электросетевого хозяйства Сетевой организации.</w:t>
      </w:r>
    </w:p>
    <w:p w:rsidR="00471C48" w:rsidRPr="00CA307B" w:rsidRDefault="004F60B3" w:rsidP="00510641">
      <w:pPr>
        <w:suppressAutoHyphens/>
        <w:spacing w:before="0" w:line="240" w:lineRule="auto"/>
        <w:ind w:right="74" w:firstLine="0"/>
        <w:contextualSpacing/>
        <w:rPr>
          <w:rFonts w:ascii="Arial" w:hAnsi="Arial" w:cs="Arial"/>
          <w:sz w:val="17"/>
          <w:szCs w:val="17"/>
        </w:rPr>
      </w:pPr>
      <w:r w:rsidRPr="00CA307B">
        <w:rPr>
          <w:rFonts w:ascii="Arial" w:hAnsi="Arial" w:cs="Arial"/>
          <w:sz w:val="17"/>
          <w:szCs w:val="17"/>
        </w:rPr>
        <w:t>3.2.3. В одностороннем порядке расторгнуть настоящий договор до окончания срока его действия в</w:t>
      </w:r>
      <w:r w:rsidR="00363028" w:rsidRPr="00CA307B">
        <w:rPr>
          <w:rFonts w:ascii="Arial" w:hAnsi="Arial" w:cs="Arial"/>
          <w:sz w:val="17"/>
          <w:szCs w:val="17"/>
        </w:rPr>
        <w:t xml:space="preserve"> порядке, предусмотренном п.10.4</w:t>
      </w:r>
      <w:r w:rsidRPr="00CA307B">
        <w:rPr>
          <w:rFonts w:ascii="Arial" w:hAnsi="Arial" w:cs="Arial"/>
          <w:sz w:val="17"/>
          <w:szCs w:val="17"/>
        </w:rPr>
        <w:t>. настоящего договора и действующим законодательством.</w:t>
      </w:r>
    </w:p>
    <w:p w:rsidR="00083E18" w:rsidRPr="00CA307B" w:rsidRDefault="00083E18" w:rsidP="00510641">
      <w:pPr>
        <w:suppressAutoHyphens/>
        <w:spacing w:before="0" w:line="240" w:lineRule="auto"/>
        <w:ind w:right="74" w:firstLine="0"/>
        <w:contextualSpacing/>
        <w:rPr>
          <w:rFonts w:ascii="Arial" w:hAnsi="Arial" w:cs="Arial"/>
          <w:sz w:val="17"/>
          <w:szCs w:val="17"/>
          <w:highlight w:val="yellow"/>
        </w:rPr>
      </w:pPr>
    </w:p>
    <w:p w:rsidR="00E269FF" w:rsidRPr="00CA307B" w:rsidRDefault="00F73D0B" w:rsidP="00510641">
      <w:pPr>
        <w:spacing w:before="0" w:line="240" w:lineRule="auto"/>
        <w:ind w:firstLine="0"/>
        <w:contextualSpacing/>
        <w:jc w:val="center"/>
        <w:rPr>
          <w:rFonts w:ascii="Arial" w:hAnsi="Arial" w:cs="Arial"/>
          <w:b/>
          <w:sz w:val="17"/>
          <w:szCs w:val="17"/>
        </w:rPr>
      </w:pPr>
      <w:r w:rsidRPr="00CA307B">
        <w:rPr>
          <w:rFonts w:ascii="Arial" w:hAnsi="Arial" w:cs="Arial"/>
          <w:b/>
          <w:sz w:val="17"/>
          <w:szCs w:val="17"/>
        </w:rPr>
        <w:t>4</w:t>
      </w:r>
      <w:r w:rsidR="00E269FF" w:rsidRPr="00CA307B">
        <w:rPr>
          <w:rFonts w:ascii="Arial" w:hAnsi="Arial" w:cs="Arial"/>
          <w:b/>
          <w:sz w:val="17"/>
          <w:szCs w:val="17"/>
        </w:rPr>
        <w:t>. УЧЕТ ЭЛЕКТРОЭНЕРГИИ</w:t>
      </w:r>
    </w:p>
    <w:p w:rsidR="00E269FF" w:rsidRPr="00CA307B" w:rsidRDefault="00F73D0B" w:rsidP="00510641">
      <w:pPr>
        <w:pStyle w:val="3"/>
        <w:spacing w:before="0"/>
        <w:ind w:firstLine="0"/>
        <w:contextualSpacing/>
        <w:rPr>
          <w:rFonts w:ascii="Arial" w:hAnsi="Arial" w:cs="Arial"/>
          <w:sz w:val="17"/>
          <w:szCs w:val="17"/>
        </w:rPr>
      </w:pPr>
      <w:r w:rsidRPr="00CA307B">
        <w:rPr>
          <w:rFonts w:ascii="Arial" w:hAnsi="Arial" w:cs="Arial"/>
          <w:sz w:val="17"/>
          <w:szCs w:val="17"/>
        </w:rPr>
        <w:t>4</w:t>
      </w:r>
      <w:r w:rsidR="00E269FF" w:rsidRPr="00CA307B">
        <w:rPr>
          <w:rFonts w:ascii="Arial" w:hAnsi="Arial" w:cs="Arial"/>
          <w:sz w:val="17"/>
          <w:szCs w:val="17"/>
        </w:rPr>
        <w:t>.</w:t>
      </w:r>
      <w:r w:rsidR="003F2F1A" w:rsidRPr="00CA307B">
        <w:rPr>
          <w:rFonts w:ascii="Arial" w:hAnsi="Arial" w:cs="Arial"/>
          <w:sz w:val="17"/>
          <w:szCs w:val="17"/>
        </w:rPr>
        <w:t>1</w:t>
      </w:r>
      <w:r w:rsidR="00E269FF" w:rsidRPr="00CA307B">
        <w:rPr>
          <w:rFonts w:ascii="Arial" w:hAnsi="Arial" w:cs="Arial"/>
          <w:sz w:val="17"/>
          <w:szCs w:val="17"/>
        </w:rPr>
        <w:t xml:space="preserve">. </w:t>
      </w:r>
      <w:r w:rsidR="008E66E8" w:rsidRPr="00CA307B">
        <w:rPr>
          <w:rFonts w:ascii="Arial" w:hAnsi="Arial" w:cs="Arial"/>
          <w:sz w:val="17"/>
          <w:szCs w:val="17"/>
        </w:rPr>
        <w:t xml:space="preserve">Объем </w:t>
      </w:r>
      <w:r w:rsidR="005339C3" w:rsidRPr="00CA307B">
        <w:rPr>
          <w:rFonts w:ascii="Arial" w:hAnsi="Arial" w:cs="Arial"/>
          <w:sz w:val="17"/>
          <w:szCs w:val="17"/>
        </w:rPr>
        <w:t>электр</w:t>
      </w:r>
      <w:r w:rsidR="008E66E8" w:rsidRPr="00CA307B">
        <w:rPr>
          <w:rFonts w:ascii="Arial" w:hAnsi="Arial" w:cs="Arial"/>
          <w:sz w:val="17"/>
          <w:szCs w:val="17"/>
        </w:rPr>
        <w:t xml:space="preserve">ической энергии (мощности), поставленный Поставщиком Потребителю за расчетный период, определяется в порядке, установленном </w:t>
      </w:r>
      <w:r w:rsidR="00471C48" w:rsidRPr="00CA307B">
        <w:rPr>
          <w:rFonts w:ascii="Arial" w:hAnsi="Arial" w:cs="Arial"/>
          <w:sz w:val="17"/>
          <w:szCs w:val="17"/>
        </w:rPr>
        <w:t>Приложением</w:t>
      </w:r>
      <w:r w:rsidR="00E269FF" w:rsidRPr="00CA307B">
        <w:rPr>
          <w:rFonts w:ascii="Arial" w:hAnsi="Arial" w:cs="Arial"/>
          <w:sz w:val="17"/>
          <w:szCs w:val="17"/>
        </w:rPr>
        <w:t xml:space="preserve"> № </w:t>
      </w:r>
      <w:r w:rsidR="009370FA" w:rsidRPr="00CA307B">
        <w:rPr>
          <w:rFonts w:ascii="Arial" w:hAnsi="Arial" w:cs="Arial"/>
          <w:sz w:val="17"/>
          <w:szCs w:val="17"/>
        </w:rPr>
        <w:t>1 «</w:t>
      </w:r>
      <w:r w:rsidR="00FA5DD2" w:rsidRPr="00CA307B">
        <w:rPr>
          <w:rFonts w:ascii="Arial" w:hAnsi="Arial" w:cs="Arial"/>
          <w:sz w:val="17"/>
          <w:szCs w:val="17"/>
        </w:rPr>
        <w:t>Схема учета</w:t>
      </w:r>
      <w:r w:rsidR="009370FA" w:rsidRPr="00CA307B">
        <w:rPr>
          <w:rFonts w:ascii="Arial" w:hAnsi="Arial" w:cs="Arial"/>
          <w:sz w:val="17"/>
          <w:szCs w:val="17"/>
        </w:rPr>
        <w:t>»</w:t>
      </w:r>
      <w:r w:rsidR="008E66E8" w:rsidRPr="00CA307B">
        <w:rPr>
          <w:rFonts w:ascii="Arial" w:hAnsi="Arial" w:cs="Arial"/>
          <w:sz w:val="17"/>
          <w:szCs w:val="17"/>
        </w:rPr>
        <w:t xml:space="preserve"> к настоящему договору, являющемся его неотъемлемой частью. </w:t>
      </w:r>
    </w:p>
    <w:p w:rsidR="00884918" w:rsidRPr="00CA307B" w:rsidRDefault="00884918" w:rsidP="00510641">
      <w:pPr>
        <w:pStyle w:val="3"/>
        <w:spacing w:before="0"/>
        <w:ind w:firstLine="0"/>
        <w:contextualSpacing/>
        <w:rPr>
          <w:rFonts w:ascii="Arial" w:hAnsi="Arial" w:cs="Arial"/>
          <w:color w:val="000000"/>
          <w:sz w:val="17"/>
          <w:szCs w:val="17"/>
        </w:rPr>
      </w:pPr>
      <w:r w:rsidRPr="00CA307B">
        <w:rPr>
          <w:rFonts w:ascii="Arial" w:hAnsi="Arial" w:cs="Arial"/>
          <w:color w:val="000000"/>
          <w:sz w:val="17"/>
          <w:szCs w:val="17"/>
        </w:rPr>
        <w:t>4.2. Сведения об установленных на момент заключения настоящего договора приборах учета указываются в актах приемки (осмотра) приборов учета, составленных в соответствии с установленными требованиями</w:t>
      </w:r>
      <w:r w:rsidR="00FA6777" w:rsidRPr="00CA307B">
        <w:rPr>
          <w:rFonts w:ascii="Arial" w:hAnsi="Arial" w:cs="Arial"/>
          <w:color w:val="000000"/>
          <w:sz w:val="17"/>
          <w:szCs w:val="17"/>
        </w:rPr>
        <w:t>, а также в Приложении № 1 к настоящему договору</w:t>
      </w:r>
      <w:r w:rsidRPr="00CA307B">
        <w:rPr>
          <w:rFonts w:ascii="Arial" w:hAnsi="Arial" w:cs="Arial"/>
          <w:color w:val="000000"/>
          <w:sz w:val="17"/>
          <w:szCs w:val="17"/>
        </w:rPr>
        <w:t>.</w:t>
      </w:r>
    </w:p>
    <w:p w:rsidR="00EA1AF0" w:rsidRPr="00CA307B" w:rsidRDefault="00447867" w:rsidP="00510641">
      <w:pPr>
        <w:pStyle w:val="3"/>
        <w:spacing w:before="0"/>
        <w:ind w:firstLine="0"/>
        <w:contextualSpacing/>
        <w:rPr>
          <w:rFonts w:ascii="Arial" w:hAnsi="Arial" w:cs="Arial"/>
          <w:sz w:val="17"/>
          <w:szCs w:val="17"/>
        </w:rPr>
      </w:pPr>
      <w:r w:rsidRPr="00CA307B">
        <w:rPr>
          <w:rFonts w:ascii="Arial" w:hAnsi="Arial" w:cs="Arial"/>
          <w:sz w:val="17"/>
          <w:szCs w:val="17"/>
        </w:rPr>
        <w:t>4.</w:t>
      </w:r>
      <w:r w:rsidR="007A745A" w:rsidRPr="00CA307B">
        <w:rPr>
          <w:rFonts w:ascii="Arial" w:hAnsi="Arial" w:cs="Arial"/>
          <w:sz w:val="17"/>
          <w:szCs w:val="17"/>
        </w:rPr>
        <w:t>3</w:t>
      </w:r>
      <w:r w:rsidRPr="00CA307B">
        <w:rPr>
          <w:rFonts w:ascii="Arial" w:hAnsi="Arial" w:cs="Arial"/>
          <w:sz w:val="17"/>
          <w:szCs w:val="17"/>
        </w:rPr>
        <w:t xml:space="preserve">. </w:t>
      </w:r>
      <w:r w:rsidR="00EA1AF0" w:rsidRPr="00CA307B">
        <w:rPr>
          <w:rFonts w:ascii="Arial" w:hAnsi="Arial" w:cs="Arial"/>
          <w:sz w:val="17"/>
          <w:szCs w:val="17"/>
        </w:rPr>
        <w:t>В случаях, установленных действующим законодательством РФ, обеспечение коммерческого учета электрической энергии (мощности), в том числе путем приобретения, установки, замены, допуска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 том числе посредством интеллектуальных систем учета электрической энергии (мощности), при отсутствии, выходе из строя, утрате прибора учета,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w:t>
      </w:r>
      <w:r w:rsidR="00FA6777" w:rsidRPr="00CA307B">
        <w:rPr>
          <w:rFonts w:ascii="Arial" w:hAnsi="Arial" w:cs="Arial"/>
          <w:sz w:val="17"/>
          <w:szCs w:val="17"/>
        </w:rPr>
        <w:t>), осуществляется С</w:t>
      </w:r>
      <w:r w:rsidR="00EA1AF0" w:rsidRPr="00CA307B">
        <w:rPr>
          <w:rFonts w:ascii="Arial" w:hAnsi="Arial" w:cs="Arial"/>
          <w:sz w:val="17"/>
          <w:szCs w:val="17"/>
        </w:rPr>
        <w:t>етевой организацией</w:t>
      </w:r>
      <w:r w:rsidR="00FA6777" w:rsidRPr="00CA307B">
        <w:rPr>
          <w:rFonts w:ascii="Arial" w:hAnsi="Arial" w:cs="Arial"/>
          <w:sz w:val="17"/>
          <w:szCs w:val="17"/>
        </w:rPr>
        <w:t>, а в случае присоединения объекта электроснабжения к внутридомовым сетям многоквартирного дома –Гарантирующим поставщиком</w:t>
      </w:r>
      <w:r w:rsidR="00EA1AF0" w:rsidRPr="00CA307B">
        <w:rPr>
          <w:rFonts w:ascii="Arial" w:hAnsi="Arial" w:cs="Arial"/>
          <w:sz w:val="17"/>
          <w:szCs w:val="17"/>
        </w:rPr>
        <w:t xml:space="preserve">. </w:t>
      </w:r>
    </w:p>
    <w:p w:rsidR="00EA1AF0" w:rsidRPr="00CA307B" w:rsidRDefault="00447867" w:rsidP="00510641">
      <w:pPr>
        <w:pStyle w:val="3"/>
        <w:ind w:firstLine="0"/>
        <w:contextualSpacing/>
        <w:rPr>
          <w:rFonts w:ascii="Arial" w:hAnsi="Arial" w:cs="Arial"/>
          <w:bCs/>
          <w:sz w:val="17"/>
          <w:szCs w:val="17"/>
        </w:rPr>
      </w:pPr>
      <w:r w:rsidRPr="00CA307B">
        <w:rPr>
          <w:rFonts w:ascii="Arial" w:hAnsi="Arial" w:cs="Arial"/>
          <w:sz w:val="17"/>
          <w:szCs w:val="17"/>
        </w:rPr>
        <w:t>4.</w:t>
      </w:r>
      <w:r w:rsidR="00124AC0" w:rsidRPr="00CA307B">
        <w:rPr>
          <w:rFonts w:ascii="Arial" w:hAnsi="Arial" w:cs="Arial"/>
          <w:sz w:val="17"/>
          <w:szCs w:val="17"/>
        </w:rPr>
        <w:t>4</w:t>
      </w:r>
      <w:r w:rsidRPr="00CA307B">
        <w:rPr>
          <w:rFonts w:ascii="Arial" w:hAnsi="Arial" w:cs="Arial"/>
          <w:sz w:val="17"/>
          <w:szCs w:val="17"/>
        </w:rPr>
        <w:t xml:space="preserve">. </w:t>
      </w:r>
      <w:r w:rsidR="00EA1AF0" w:rsidRPr="00CA307B">
        <w:rPr>
          <w:rFonts w:ascii="Arial" w:hAnsi="Arial" w:cs="Arial"/>
          <w:bCs/>
          <w:sz w:val="17"/>
          <w:szCs w:val="17"/>
        </w:rPr>
        <w:t>Потребитель обязан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 представителей сетевой организации и иных собственников соответствующих приборов учета.</w:t>
      </w:r>
    </w:p>
    <w:p w:rsidR="0047213A" w:rsidRPr="00CA307B" w:rsidRDefault="0047213A" w:rsidP="00510641">
      <w:pPr>
        <w:pStyle w:val="3"/>
        <w:ind w:firstLine="0"/>
        <w:contextualSpacing/>
        <w:rPr>
          <w:rFonts w:ascii="Arial" w:hAnsi="Arial" w:cs="Arial"/>
          <w:b/>
          <w:sz w:val="17"/>
          <w:szCs w:val="17"/>
        </w:rPr>
      </w:pPr>
      <w:r w:rsidRPr="00CA307B">
        <w:rPr>
          <w:rFonts w:ascii="Arial" w:hAnsi="Arial" w:cs="Arial"/>
          <w:bCs/>
          <w:sz w:val="17"/>
          <w:szCs w:val="17"/>
        </w:rPr>
        <w:t>4.5.  В случаях, определенных действующим законодательством, применяются расчетные способы объема потребления электрической энергии (мощности), установленные действующим законодательством.</w:t>
      </w:r>
      <w:r w:rsidRPr="00CA307B">
        <w:rPr>
          <w:rFonts w:ascii="Arial" w:hAnsi="Arial" w:cs="Arial"/>
          <w:sz w:val="17"/>
          <w:szCs w:val="17"/>
        </w:rPr>
        <w:t xml:space="preserve">  </w:t>
      </w:r>
    </w:p>
    <w:p w:rsidR="002076AB" w:rsidRPr="00CA307B" w:rsidRDefault="002076AB" w:rsidP="00510641">
      <w:pPr>
        <w:pStyle w:val="3"/>
        <w:spacing w:before="0"/>
        <w:ind w:firstLine="0"/>
        <w:contextualSpacing/>
        <w:rPr>
          <w:rFonts w:ascii="Arial" w:hAnsi="Arial" w:cs="Arial"/>
          <w:sz w:val="17"/>
          <w:szCs w:val="17"/>
          <w:highlight w:val="yellow"/>
        </w:rPr>
      </w:pPr>
    </w:p>
    <w:p w:rsidR="001F1C26" w:rsidRPr="00CA307B" w:rsidRDefault="001F1C26" w:rsidP="00510641">
      <w:pPr>
        <w:spacing w:before="0" w:line="240" w:lineRule="auto"/>
        <w:ind w:firstLine="0"/>
        <w:contextualSpacing/>
        <w:jc w:val="center"/>
        <w:rPr>
          <w:rFonts w:ascii="Arial" w:hAnsi="Arial" w:cs="Arial"/>
          <w:b/>
          <w:sz w:val="17"/>
          <w:szCs w:val="17"/>
        </w:rPr>
      </w:pPr>
      <w:r w:rsidRPr="00CA307B">
        <w:rPr>
          <w:rFonts w:ascii="Arial" w:hAnsi="Arial" w:cs="Arial"/>
          <w:b/>
          <w:sz w:val="17"/>
          <w:szCs w:val="17"/>
        </w:rPr>
        <w:t>5.</w:t>
      </w:r>
      <w:r w:rsidR="007B5492" w:rsidRPr="00CA307B">
        <w:rPr>
          <w:rFonts w:ascii="Arial" w:hAnsi="Arial" w:cs="Arial"/>
          <w:b/>
          <w:sz w:val="17"/>
          <w:szCs w:val="17"/>
        </w:rPr>
        <w:t xml:space="preserve">  ЦЕНЫ НА ЭЛЕКТРИЧЕСКУЮ ЭНЕРГИЮ</w:t>
      </w:r>
    </w:p>
    <w:p w:rsidR="001F1C26" w:rsidRPr="00CA307B" w:rsidRDefault="001F1C26" w:rsidP="00510641">
      <w:pPr>
        <w:pStyle w:val="31"/>
        <w:spacing w:before="0"/>
        <w:contextualSpacing/>
        <w:rPr>
          <w:rFonts w:ascii="Arial" w:hAnsi="Arial" w:cs="Arial"/>
          <w:sz w:val="17"/>
          <w:szCs w:val="17"/>
        </w:rPr>
      </w:pPr>
      <w:r w:rsidRPr="00CA307B">
        <w:rPr>
          <w:rFonts w:ascii="Arial" w:hAnsi="Arial" w:cs="Arial"/>
          <w:sz w:val="17"/>
          <w:szCs w:val="17"/>
        </w:rPr>
        <w:t>5.1 Цены на электрическую энергию определяются</w:t>
      </w:r>
      <w:r w:rsidR="00171A78" w:rsidRPr="00CA307B">
        <w:rPr>
          <w:rFonts w:ascii="Arial" w:hAnsi="Arial" w:cs="Arial"/>
          <w:sz w:val="17"/>
          <w:szCs w:val="17"/>
          <w:lang w:val="ru-RU"/>
        </w:rPr>
        <w:t xml:space="preserve"> на момент заключения настоящего договора</w:t>
      </w:r>
      <w:r w:rsidRPr="00CA307B">
        <w:rPr>
          <w:rFonts w:ascii="Arial" w:hAnsi="Arial" w:cs="Arial"/>
          <w:sz w:val="17"/>
          <w:szCs w:val="17"/>
        </w:rPr>
        <w:t xml:space="preserve"> в Приложении № 2 «</w:t>
      </w:r>
      <w:r w:rsidR="004E4BB9" w:rsidRPr="00CA307B">
        <w:rPr>
          <w:rFonts w:ascii="Arial" w:hAnsi="Arial" w:cs="Arial"/>
          <w:sz w:val="17"/>
          <w:szCs w:val="17"/>
        </w:rPr>
        <w:t>Фиксированные цены для потребителей Пермского края</w:t>
      </w:r>
      <w:r w:rsidR="006950FD" w:rsidRPr="00CA307B">
        <w:rPr>
          <w:rFonts w:ascii="Arial" w:hAnsi="Arial" w:cs="Arial"/>
          <w:sz w:val="17"/>
          <w:szCs w:val="17"/>
          <w:lang w:val="ru-RU"/>
        </w:rPr>
        <w:t>»</w:t>
      </w:r>
      <w:r w:rsidRPr="00CA307B">
        <w:rPr>
          <w:rFonts w:ascii="Arial" w:hAnsi="Arial" w:cs="Arial"/>
          <w:sz w:val="17"/>
          <w:szCs w:val="17"/>
        </w:rPr>
        <w:t xml:space="preserve"> к настоящему договору.  </w:t>
      </w:r>
    </w:p>
    <w:p w:rsidR="001F1C26" w:rsidRPr="00CA307B" w:rsidRDefault="001F1C26" w:rsidP="00510641">
      <w:pPr>
        <w:pStyle w:val="31"/>
        <w:spacing w:before="0"/>
        <w:contextualSpacing/>
        <w:rPr>
          <w:rFonts w:ascii="Arial" w:hAnsi="Arial" w:cs="Arial"/>
          <w:sz w:val="17"/>
          <w:szCs w:val="17"/>
        </w:rPr>
      </w:pPr>
      <w:r w:rsidRPr="00CA307B">
        <w:rPr>
          <w:rFonts w:ascii="Arial" w:hAnsi="Arial" w:cs="Arial"/>
          <w:sz w:val="17"/>
          <w:szCs w:val="17"/>
        </w:rPr>
        <w:t xml:space="preserve">5.2. Не позднее 10-го числа последнего месяца периода, на который в соответствии с настоящим договором согласованы </w:t>
      </w:r>
      <w:r w:rsidR="004E4BB9" w:rsidRPr="00CA307B">
        <w:rPr>
          <w:rFonts w:ascii="Arial" w:hAnsi="Arial" w:cs="Arial"/>
          <w:sz w:val="17"/>
          <w:szCs w:val="17"/>
        </w:rPr>
        <w:t>Фиксированные цены для потребителей Пермского края</w:t>
      </w:r>
      <w:r w:rsidRPr="00CA307B">
        <w:rPr>
          <w:rFonts w:ascii="Arial" w:hAnsi="Arial" w:cs="Arial"/>
          <w:sz w:val="17"/>
          <w:szCs w:val="17"/>
        </w:rPr>
        <w:t>, Поставщик направляет Потребителю вместе с расчетными документами уведомление о ценах на электрическую энергию, поставляемую по настоящему договору, на последующее полугодие. В случае несогласия Потребителя с предложенными Поставщиком ценами на электрическую энергию Потребитель должен в течение 10 дней с момента получения соответствующего уведомления направить Поставщику письменное уведомление о несогласии с предложенными Поставщиком ценами на последующее полугодие. В этом случае настоящий договор будет считаться расторгнутым с даты окончания периода времени на который в соответствии с настоящим договором согласованы цены на электрическую энергию.</w:t>
      </w:r>
    </w:p>
    <w:p w:rsidR="00471C48" w:rsidRPr="00CA307B" w:rsidRDefault="001F1C26" w:rsidP="00510641">
      <w:pPr>
        <w:pStyle w:val="31"/>
        <w:spacing w:before="0"/>
        <w:contextualSpacing/>
        <w:rPr>
          <w:rFonts w:ascii="Arial" w:hAnsi="Arial" w:cs="Arial"/>
          <w:sz w:val="17"/>
          <w:szCs w:val="17"/>
        </w:rPr>
      </w:pPr>
      <w:r w:rsidRPr="00CA307B">
        <w:rPr>
          <w:rFonts w:ascii="Arial" w:hAnsi="Arial" w:cs="Arial"/>
          <w:sz w:val="17"/>
          <w:szCs w:val="17"/>
        </w:rPr>
        <w:t>5.3. В случае, если в течение 10 дней с момента получения Потребителем уведомления Поставщика о ценах на электрическую энергию, поставляемую по настоящему договору, на последующее полугодие, Поставщик не получит от Потребителя письменное уведомление о несогласии с предложенными Поставщиком ценами на последующее полугодие, срок действия настоящего договора продлевается на период времени, на который Поставщиком предложены цены в направленном Потребителю уведомлении. В указанном случае цены, предложенные Поставщиком в уведомлении, направленном Потребителю, будут считаться согласованными сторонами в полном объеме с последующим применением Поставщиком указанных цен при определении стоимости электрической энергии, поставленной Потребителю в  соответствующий период.</w:t>
      </w:r>
    </w:p>
    <w:p w:rsidR="00083E18" w:rsidRPr="00CA307B" w:rsidRDefault="00083E18" w:rsidP="00510641">
      <w:pPr>
        <w:pStyle w:val="31"/>
        <w:spacing w:before="0"/>
        <w:contextualSpacing/>
        <w:rPr>
          <w:rFonts w:ascii="Arial" w:hAnsi="Arial" w:cs="Arial"/>
          <w:sz w:val="17"/>
          <w:szCs w:val="17"/>
          <w:highlight w:val="yellow"/>
          <w:lang w:val="ru-RU"/>
        </w:rPr>
      </w:pPr>
    </w:p>
    <w:p w:rsidR="00E269FF" w:rsidRPr="00CA307B" w:rsidRDefault="00F73D0B" w:rsidP="00510641">
      <w:pPr>
        <w:spacing w:before="0" w:line="240" w:lineRule="auto"/>
        <w:ind w:firstLine="0"/>
        <w:contextualSpacing/>
        <w:jc w:val="center"/>
        <w:rPr>
          <w:rFonts w:ascii="Arial" w:hAnsi="Arial" w:cs="Arial"/>
          <w:b/>
          <w:sz w:val="17"/>
          <w:szCs w:val="17"/>
        </w:rPr>
      </w:pPr>
      <w:r w:rsidRPr="00CA307B">
        <w:rPr>
          <w:rFonts w:ascii="Arial" w:hAnsi="Arial" w:cs="Arial"/>
          <w:b/>
          <w:sz w:val="17"/>
          <w:szCs w:val="17"/>
        </w:rPr>
        <w:t>6</w:t>
      </w:r>
      <w:r w:rsidR="00E269FF" w:rsidRPr="00CA307B">
        <w:rPr>
          <w:rFonts w:ascii="Arial" w:hAnsi="Arial" w:cs="Arial"/>
          <w:b/>
          <w:sz w:val="17"/>
          <w:szCs w:val="17"/>
        </w:rPr>
        <w:t>. Р</w:t>
      </w:r>
      <w:r w:rsidR="007B5492" w:rsidRPr="00CA307B">
        <w:rPr>
          <w:rFonts w:ascii="Arial" w:hAnsi="Arial" w:cs="Arial"/>
          <w:b/>
          <w:sz w:val="17"/>
          <w:szCs w:val="17"/>
        </w:rPr>
        <w:t>АСЧЕТЫ ЗА ЭЛЕКТРИЧЕСКУЮ ЭНЕРГИЮ</w:t>
      </w:r>
    </w:p>
    <w:p w:rsidR="00BD07E3" w:rsidRPr="00CA307B" w:rsidRDefault="00966F96" w:rsidP="00510641">
      <w:pPr>
        <w:pStyle w:val="Iniiaiieoaenoioaoa"/>
        <w:widowControl/>
        <w:spacing w:line="240" w:lineRule="auto"/>
        <w:ind w:firstLine="0"/>
        <w:contextualSpacing/>
        <w:rPr>
          <w:rFonts w:ascii="Arial" w:hAnsi="Arial" w:cs="Arial"/>
          <w:sz w:val="17"/>
          <w:szCs w:val="17"/>
          <w:lang w:val="ru-RU"/>
        </w:rPr>
      </w:pPr>
      <w:r w:rsidRPr="00CA307B">
        <w:rPr>
          <w:rFonts w:ascii="Arial" w:hAnsi="Arial" w:cs="Arial"/>
          <w:sz w:val="17"/>
          <w:szCs w:val="17"/>
          <w:lang w:val="ru-RU"/>
        </w:rPr>
        <w:t xml:space="preserve">6.1. </w:t>
      </w:r>
      <w:r w:rsidR="00237D6E" w:rsidRPr="00CA307B">
        <w:rPr>
          <w:rFonts w:ascii="Arial" w:hAnsi="Arial" w:cs="Arial"/>
          <w:sz w:val="17"/>
          <w:szCs w:val="17"/>
          <w:lang w:val="ru-RU"/>
        </w:rPr>
        <w:t>Оплата поставленной Потребителю в расчетном периоде (месяце) электрической энергии производится им путем перечисления денежных средств на расчетный счет Поставщика в срок до 8-го числа месяца, следующего за расчет</w:t>
      </w:r>
      <w:r w:rsidR="00B641E8" w:rsidRPr="00CA307B">
        <w:rPr>
          <w:rFonts w:ascii="Arial" w:hAnsi="Arial" w:cs="Arial"/>
          <w:sz w:val="17"/>
          <w:szCs w:val="17"/>
          <w:lang w:val="ru-RU"/>
        </w:rPr>
        <w:t>ным</w:t>
      </w:r>
      <w:r w:rsidR="00242D51" w:rsidRPr="00CA307B">
        <w:rPr>
          <w:rFonts w:ascii="Arial" w:hAnsi="Arial" w:cs="Arial"/>
          <w:sz w:val="17"/>
          <w:szCs w:val="17"/>
          <w:lang w:val="ru-RU"/>
        </w:rPr>
        <w:t>,</w:t>
      </w:r>
      <w:r w:rsidR="00237D6E" w:rsidRPr="00CA307B">
        <w:rPr>
          <w:rFonts w:ascii="Arial" w:hAnsi="Arial" w:cs="Arial"/>
          <w:sz w:val="17"/>
          <w:szCs w:val="17"/>
          <w:lang w:val="ru-RU"/>
        </w:rPr>
        <w:t xml:space="preserve"> </w:t>
      </w:r>
      <w:r w:rsidR="00242D51" w:rsidRPr="00CA307B">
        <w:rPr>
          <w:rFonts w:ascii="Arial" w:hAnsi="Arial" w:cs="Arial"/>
          <w:sz w:val="17"/>
          <w:szCs w:val="17"/>
          <w:lang w:val="ru-RU"/>
        </w:rPr>
        <w:t>а также в кассу ПАО «</w:t>
      </w:r>
      <w:proofErr w:type="spellStart"/>
      <w:r w:rsidR="00242D51" w:rsidRPr="00CA307B">
        <w:rPr>
          <w:rFonts w:ascii="Arial" w:hAnsi="Arial" w:cs="Arial"/>
          <w:sz w:val="17"/>
          <w:szCs w:val="17"/>
          <w:lang w:val="ru-RU"/>
        </w:rPr>
        <w:t>Пермэнергосбыт</w:t>
      </w:r>
      <w:proofErr w:type="spellEnd"/>
      <w:r w:rsidR="00242D51" w:rsidRPr="00CA307B">
        <w:rPr>
          <w:rFonts w:ascii="Arial" w:hAnsi="Arial" w:cs="Arial"/>
          <w:sz w:val="17"/>
          <w:szCs w:val="17"/>
          <w:lang w:val="ru-RU"/>
        </w:rPr>
        <w:t xml:space="preserve">» </w:t>
      </w:r>
      <w:r w:rsidR="00363028" w:rsidRPr="00CA307B">
        <w:rPr>
          <w:rFonts w:ascii="Arial" w:hAnsi="Arial" w:cs="Arial"/>
          <w:sz w:val="17"/>
          <w:szCs w:val="17"/>
          <w:lang w:val="ru-RU"/>
        </w:rPr>
        <w:t xml:space="preserve">(далее Агент) </w:t>
      </w:r>
      <w:r w:rsidR="00242D51" w:rsidRPr="00CA307B">
        <w:rPr>
          <w:rFonts w:ascii="Arial" w:hAnsi="Arial" w:cs="Arial"/>
          <w:sz w:val="17"/>
          <w:szCs w:val="17"/>
          <w:lang w:val="ru-RU"/>
        </w:rPr>
        <w:t>наличными/безналичными средствами в срок до 8-го числа месяца, следующего за расчетным.</w:t>
      </w:r>
    </w:p>
    <w:p w:rsidR="004E4BB9" w:rsidRPr="00CA307B" w:rsidRDefault="004E4BB9" w:rsidP="00510641">
      <w:pPr>
        <w:spacing w:before="0" w:line="240" w:lineRule="auto"/>
        <w:ind w:firstLine="0"/>
        <w:contextualSpacing/>
        <w:rPr>
          <w:rFonts w:ascii="Arial" w:hAnsi="Arial" w:cs="Arial"/>
          <w:sz w:val="17"/>
          <w:szCs w:val="17"/>
        </w:rPr>
      </w:pPr>
      <w:r w:rsidRPr="00CA307B">
        <w:rPr>
          <w:rFonts w:ascii="Arial" w:hAnsi="Arial" w:cs="Arial"/>
          <w:sz w:val="17"/>
          <w:szCs w:val="17"/>
        </w:rPr>
        <w:t>6</w:t>
      </w:r>
      <w:r w:rsidR="00B641E8" w:rsidRPr="00CA307B">
        <w:rPr>
          <w:rFonts w:ascii="Arial" w:hAnsi="Arial" w:cs="Arial"/>
          <w:sz w:val="17"/>
          <w:szCs w:val="17"/>
        </w:rPr>
        <w:t>.2</w:t>
      </w:r>
      <w:r w:rsidRPr="00CA307B">
        <w:rPr>
          <w:rFonts w:ascii="Arial" w:hAnsi="Arial" w:cs="Arial"/>
          <w:sz w:val="17"/>
          <w:szCs w:val="17"/>
        </w:rPr>
        <w:t xml:space="preserve">. Потребитель обязан получить </w:t>
      </w:r>
      <w:r w:rsidR="00E10336">
        <w:rPr>
          <w:rFonts w:ascii="Arial" w:hAnsi="Arial" w:cs="Arial"/>
          <w:sz w:val="17"/>
          <w:szCs w:val="17"/>
        </w:rPr>
        <w:t>расчетные документы</w:t>
      </w:r>
      <w:r w:rsidRPr="00CA307B">
        <w:rPr>
          <w:rFonts w:ascii="Arial" w:hAnsi="Arial" w:cs="Arial"/>
          <w:sz w:val="17"/>
          <w:szCs w:val="17"/>
        </w:rPr>
        <w:t xml:space="preserve"> за расчетный период посредством электронной почты (без подписи Поставщика) или по месту нахождения Поставщика </w:t>
      </w:r>
      <w:r w:rsidR="00FA5DD2" w:rsidRPr="00CA307B">
        <w:rPr>
          <w:rFonts w:ascii="Arial" w:hAnsi="Arial" w:cs="Arial"/>
          <w:sz w:val="17"/>
          <w:szCs w:val="17"/>
        </w:rPr>
        <w:t>([</w:t>
      </w:r>
      <w:proofErr w:type="spellStart"/>
      <w:r w:rsidR="00FA5DD2" w:rsidRPr="00CA307B">
        <w:rPr>
          <w:rFonts w:ascii="Arial" w:hAnsi="Arial" w:cs="Arial"/>
          <w:sz w:val="17"/>
          <w:szCs w:val="17"/>
        </w:rPr>
        <w:t>ПочтовыйАдресФилиала</w:t>
      </w:r>
      <w:proofErr w:type="spellEnd"/>
      <w:r w:rsidR="00FA5DD2" w:rsidRPr="00CA307B">
        <w:rPr>
          <w:rFonts w:ascii="Arial" w:hAnsi="Arial" w:cs="Arial"/>
          <w:sz w:val="17"/>
          <w:szCs w:val="17"/>
        </w:rPr>
        <w:t>])</w:t>
      </w:r>
      <w:r w:rsidRPr="00CA307B">
        <w:rPr>
          <w:rFonts w:ascii="Arial" w:hAnsi="Arial" w:cs="Arial"/>
          <w:sz w:val="17"/>
          <w:szCs w:val="17"/>
        </w:rPr>
        <w:t xml:space="preserve">, согласно установленному режиму работы </w:t>
      </w:r>
      <w:r w:rsidR="00FA5DD2" w:rsidRPr="00CA307B">
        <w:rPr>
          <w:rFonts w:ascii="Arial" w:hAnsi="Arial" w:cs="Arial"/>
          <w:sz w:val="17"/>
          <w:szCs w:val="17"/>
        </w:rPr>
        <w:t>([</w:t>
      </w:r>
      <w:proofErr w:type="spellStart"/>
      <w:r w:rsidR="00FA5DD2" w:rsidRPr="00CA307B">
        <w:rPr>
          <w:rFonts w:ascii="Arial" w:hAnsi="Arial" w:cs="Arial"/>
          <w:sz w:val="17"/>
          <w:szCs w:val="17"/>
        </w:rPr>
        <w:t>РежимРаботы_Филиала</w:t>
      </w:r>
      <w:proofErr w:type="spellEnd"/>
      <w:r w:rsidR="00FA5DD2" w:rsidRPr="00CA307B">
        <w:rPr>
          <w:rFonts w:ascii="Arial" w:hAnsi="Arial" w:cs="Arial"/>
          <w:sz w:val="17"/>
          <w:szCs w:val="17"/>
        </w:rPr>
        <w:t>])</w:t>
      </w:r>
      <w:r w:rsidR="009C2480" w:rsidRPr="00CA307B">
        <w:rPr>
          <w:rFonts w:ascii="Arial" w:hAnsi="Arial" w:cs="Arial"/>
          <w:sz w:val="17"/>
          <w:szCs w:val="17"/>
        </w:rPr>
        <w:t>,</w:t>
      </w:r>
      <w:r w:rsidR="009C2480" w:rsidRPr="00CA307B">
        <w:rPr>
          <w:rFonts w:ascii="Arial" w:eastAsia="Calibri" w:hAnsi="Arial" w:cs="Arial"/>
          <w:sz w:val="24"/>
          <w:szCs w:val="22"/>
          <w:lang w:eastAsia="en-US"/>
        </w:rPr>
        <w:t xml:space="preserve"> </w:t>
      </w:r>
      <w:r w:rsidR="009C2480" w:rsidRPr="00CA307B">
        <w:rPr>
          <w:rFonts w:ascii="Arial" w:hAnsi="Arial" w:cs="Arial"/>
          <w:sz w:val="17"/>
          <w:szCs w:val="17"/>
        </w:rPr>
        <w:t xml:space="preserve">либо посредством электронного документооборота (в случае, если между сторонами заключено соглашение об электронном документообороте). </w:t>
      </w:r>
      <w:r w:rsidRPr="00CA307B">
        <w:rPr>
          <w:rFonts w:ascii="Arial" w:hAnsi="Arial" w:cs="Arial"/>
          <w:sz w:val="17"/>
          <w:szCs w:val="17"/>
        </w:rPr>
        <w:t xml:space="preserve">В случае неполучения Потребителем </w:t>
      </w:r>
      <w:r w:rsidR="00E10336">
        <w:rPr>
          <w:rFonts w:ascii="Arial" w:hAnsi="Arial" w:cs="Arial"/>
          <w:sz w:val="17"/>
          <w:szCs w:val="17"/>
        </w:rPr>
        <w:t>расчетных документов</w:t>
      </w:r>
      <w:r w:rsidRPr="00CA307B">
        <w:rPr>
          <w:rFonts w:ascii="Arial" w:hAnsi="Arial" w:cs="Arial"/>
          <w:sz w:val="17"/>
          <w:szCs w:val="17"/>
        </w:rPr>
        <w:t xml:space="preserve"> не по вине Поставщика, последний вправе направить </w:t>
      </w:r>
      <w:r w:rsidR="00E10336">
        <w:rPr>
          <w:rFonts w:ascii="Arial" w:hAnsi="Arial" w:cs="Arial"/>
          <w:sz w:val="17"/>
          <w:szCs w:val="17"/>
        </w:rPr>
        <w:t>их</w:t>
      </w:r>
      <w:r w:rsidRPr="00CA307B">
        <w:rPr>
          <w:rFonts w:ascii="Arial" w:hAnsi="Arial" w:cs="Arial"/>
          <w:sz w:val="17"/>
          <w:szCs w:val="17"/>
        </w:rPr>
        <w:t xml:space="preserve"> Потребителю с использованием иных средств связи. Неполучение Потребителем </w:t>
      </w:r>
      <w:r w:rsidR="00E10336">
        <w:rPr>
          <w:rFonts w:ascii="Arial" w:hAnsi="Arial" w:cs="Arial"/>
          <w:sz w:val="17"/>
          <w:szCs w:val="17"/>
        </w:rPr>
        <w:t>расчетных документов</w:t>
      </w:r>
      <w:r w:rsidRPr="00CA307B">
        <w:rPr>
          <w:rFonts w:ascii="Arial" w:hAnsi="Arial" w:cs="Arial"/>
          <w:sz w:val="17"/>
          <w:szCs w:val="17"/>
        </w:rPr>
        <w:t xml:space="preserve"> не освобождает его от обязанности оплатить потребленную энергию в порядке и сроки, установленные настоящим договором.</w:t>
      </w:r>
    </w:p>
    <w:p w:rsidR="000B6BA8" w:rsidRPr="00CA307B" w:rsidRDefault="00B641E8" w:rsidP="00510641">
      <w:pPr>
        <w:spacing w:before="0" w:line="240" w:lineRule="auto"/>
        <w:ind w:firstLine="0"/>
        <w:contextualSpacing/>
        <w:rPr>
          <w:rFonts w:ascii="Arial" w:hAnsi="Arial" w:cs="Arial"/>
          <w:sz w:val="17"/>
          <w:szCs w:val="17"/>
        </w:rPr>
      </w:pPr>
      <w:r w:rsidRPr="00CA307B">
        <w:rPr>
          <w:rFonts w:ascii="Arial" w:hAnsi="Arial" w:cs="Arial"/>
          <w:sz w:val="17"/>
          <w:szCs w:val="17"/>
        </w:rPr>
        <w:t>6.3</w:t>
      </w:r>
      <w:r w:rsidR="000B6BA8" w:rsidRPr="00CA307B">
        <w:rPr>
          <w:rFonts w:ascii="Arial" w:hAnsi="Arial" w:cs="Arial"/>
          <w:sz w:val="17"/>
          <w:szCs w:val="17"/>
        </w:rPr>
        <w:t xml:space="preserve">. В течение 2-х рабочих дней после предоставления Потребителем Поставщику показаний приборов учета Поставщик предоставляет Потребителю </w:t>
      </w:r>
      <w:r w:rsidR="00E10336">
        <w:rPr>
          <w:rFonts w:ascii="Arial" w:hAnsi="Arial" w:cs="Arial"/>
          <w:sz w:val="17"/>
          <w:szCs w:val="17"/>
        </w:rPr>
        <w:t>расчетные документы</w:t>
      </w:r>
      <w:r w:rsidR="000B6BA8" w:rsidRPr="00CA307B">
        <w:rPr>
          <w:rFonts w:ascii="Arial" w:hAnsi="Arial" w:cs="Arial"/>
          <w:sz w:val="17"/>
          <w:szCs w:val="17"/>
        </w:rPr>
        <w:t xml:space="preserve"> с указанием объема и стоимости электрической энергии, поставленного Поставщиком Потребителю за расчетный период.</w:t>
      </w:r>
    </w:p>
    <w:p w:rsidR="00471C48" w:rsidRPr="00CA307B" w:rsidRDefault="00FD4912" w:rsidP="00510641">
      <w:pPr>
        <w:spacing w:before="0" w:line="240" w:lineRule="auto"/>
        <w:ind w:firstLine="0"/>
        <w:contextualSpacing/>
        <w:rPr>
          <w:rFonts w:ascii="Arial" w:hAnsi="Arial" w:cs="Arial"/>
          <w:sz w:val="17"/>
          <w:szCs w:val="17"/>
        </w:rPr>
      </w:pPr>
      <w:r w:rsidRPr="00CA307B">
        <w:rPr>
          <w:rFonts w:ascii="Arial" w:hAnsi="Arial" w:cs="Arial"/>
          <w:sz w:val="17"/>
          <w:szCs w:val="17"/>
        </w:rPr>
        <w:t>6.</w:t>
      </w:r>
      <w:r w:rsidR="00B641E8" w:rsidRPr="00CA307B">
        <w:rPr>
          <w:rFonts w:ascii="Arial" w:hAnsi="Arial" w:cs="Arial"/>
          <w:sz w:val="17"/>
          <w:szCs w:val="17"/>
        </w:rPr>
        <w:t>4</w:t>
      </w:r>
      <w:r w:rsidR="00EF5F21" w:rsidRPr="00CA307B">
        <w:rPr>
          <w:rFonts w:ascii="Arial" w:hAnsi="Arial" w:cs="Arial"/>
          <w:sz w:val="17"/>
          <w:szCs w:val="17"/>
        </w:rPr>
        <w:t>. В случае, если в результате исполнения Потребителем обязательств по оплате электрической энергии, или в иных случаях произошло излишнее перечисление денежных средств за энергию, потребленную в опреде</w:t>
      </w:r>
      <w:r w:rsidR="007C38DC" w:rsidRPr="00CA307B">
        <w:rPr>
          <w:rFonts w:ascii="Arial" w:hAnsi="Arial" w:cs="Arial"/>
          <w:sz w:val="17"/>
          <w:szCs w:val="17"/>
        </w:rPr>
        <w:t xml:space="preserve">ленном расчетном периоде, </w:t>
      </w:r>
      <w:r w:rsidR="00EF5F21" w:rsidRPr="00CA307B">
        <w:rPr>
          <w:rFonts w:ascii="Arial" w:hAnsi="Arial" w:cs="Arial"/>
          <w:sz w:val="17"/>
          <w:szCs w:val="17"/>
        </w:rPr>
        <w:t>П</w:t>
      </w:r>
      <w:r w:rsidR="007C38DC" w:rsidRPr="00CA307B">
        <w:rPr>
          <w:rFonts w:ascii="Arial" w:hAnsi="Arial" w:cs="Arial"/>
          <w:sz w:val="17"/>
          <w:szCs w:val="17"/>
        </w:rPr>
        <w:t>оставщик</w:t>
      </w:r>
      <w:r w:rsidR="00EF5F21" w:rsidRPr="00CA307B">
        <w:rPr>
          <w:rFonts w:ascii="Arial" w:hAnsi="Arial" w:cs="Arial"/>
          <w:sz w:val="17"/>
          <w:szCs w:val="17"/>
        </w:rPr>
        <w:t xml:space="preserve"> производит зачисление данных денежных средств в счет исполнения просро</w:t>
      </w:r>
      <w:r w:rsidR="007C38DC" w:rsidRPr="00CA307B">
        <w:rPr>
          <w:rFonts w:ascii="Arial" w:hAnsi="Arial" w:cs="Arial"/>
          <w:sz w:val="17"/>
          <w:szCs w:val="17"/>
        </w:rPr>
        <w:t>ченных Потребителем</w:t>
      </w:r>
      <w:r w:rsidR="00EF5F21" w:rsidRPr="00CA307B">
        <w:rPr>
          <w:rFonts w:ascii="Arial" w:hAnsi="Arial" w:cs="Arial"/>
          <w:sz w:val="17"/>
          <w:szCs w:val="17"/>
        </w:rPr>
        <w:t xml:space="preserve"> денежных обязательств, вытекающих из настоящего договора, начиная с обязательства с наибольшим сро</w:t>
      </w:r>
      <w:r w:rsidR="007C38DC" w:rsidRPr="00CA307B">
        <w:rPr>
          <w:rFonts w:ascii="Arial" w:hAnsi="Arial" w:cs="Arial"/>
          <w:sz w:val="17"/>
          <w:szCs w:val="17"/>
        </w:rPr>
        <w:t>ком неисполнения. Если Потребитель</w:t>
      </w:r>
      <w:r w:rsidR="00EF5F21" w:rsidRPr="00CA307B">
        <w:rPr>
          <w:rFonts w:ascii="Arial" w:hAnsi="Arial" w:cs="Arial"/>
          <w:sz w:val="17"/>
          <w:szCs w:val="17"/>
        </w:rPr>
        <w:t xml:space="preserve"> не имеет неисполненных денежных обязательств, вытекающих из настоящего договора, излишне перечисленная сумма засчитывается </w:t>
      </w:r>
      <w:r w:rsidR="007C38DC" w:rsidRPr="00CA307B">
        <w:rPr>
          <w:rFonts w:ascii="Arial" w:hAnsi="Arial" w:cs="Arial"/>
          <w:sz w:val="17"/>
          <w:szCs w:val="17"/>
        </w:rPr>
        <w:t xml:space="preserve">в срок исполнения обязательств </w:t>
      </w:r>
      <w:r w:rsidR="00EF5F21" w:rsidRPr="00CA307B">
        <w:rPr>
          <w:rFonts w:ascii="Arial" w:hAnsi="Arial" w:cs="Arial"/>
          <w:sz w:val="17"/>
          <w:szCs w:val="17"/>
        </w:rPr>
        <w:t>Потреби</w:t>
      </w:r>
      <w:r w:rsidR="007C38DC" w:rsidRPr="00CA307B">
        <w:rPr>
          <w:rFonts w:ascii="Arial" w:hAnsi="Arial" w:cs="Arial"/>
          <w:sz w:val="17"/>
          <w:szCs w:val="17"/>
        </w:rPr>
        <w:t>теля</w:t>
      </w:r>
      <w:r w:rsidR="00EF5F21" w:rsidRPr="00CA307B">
        <w:rPr>
          <w:rFonts w:ascii="Arial" w:hAnsi="Arial" w:cs="Arial"/>
          <w:sz w:val="17"/>
          <w:szCs w:val="17"/>
        </w:rPr>
        <w:t xml:space="preserve">, которые возникнут в ближайшее время после перечисления данной суммы. </w:t>
      </w:r>
    </w:p>
    <w:p w:rsidR="004A59AB" w:rsidRPr="00CA307B" w:rsidRDefault="00006C9F" w:rsidP="00510641">
      <w:pPr>
        <w:spacing w:before="0" w:line="240" w:lineRule="auto"/>
        <w:ind w:firstLine="0"/>
        <w:contextualSpacing/>
        <w:rPr>
          <w:rFonts w:ascii="Arial" w:hAnsi="Arial" w:cs="Arial"/>
          <w:sz w:val="17"/>
          <w:szCs w:val="17"/>
        </w:rPr>
      </w:pPr>
      <w:r w:rsidRPr="00CA307B">
        <w:rPr>
          <w:rFonts w:ascii="Arial" w:hAnsi="Arial" w:cs="Arial"/>
          <w:sz w:val="17"/>
          <w:szCs w:val="17"/>
        </w:rPr>
        <w:t>6.5</w:t>
      </w:r>
      <w:r w:rsidR="004A59AB" w:rsidRPr="00CA307B">
        <w:rPr>
          <w:rFonts w:ascii="Arial" w:hAnsi="Arial" w:cs="Arial"/>
          <w:sz w:val="17"/>
          <w:szCs w:val="17"/>
        </w:rPr>
        <w:t xml:space="preserve">. Оплата поставленной Потребителю в расчетном периоде (месяце) электрической энергии может производиться им путём перечисления денежных средств на расчетный счет </w:t>
      </w:r>
      <w:r w:rsidR="00363028" w:rsidRPr="00CA307B">
        <w:rPr>
          <w:rFonts w:ascii="Arial" w:hAnsi="Arial" w:cs="Arial"/>
          <w:sz w:val="17"/>
          <w:szCs w:val="17"/>
        </w:rPr>
        <w:t xml:space="preserve">Агента </w:t>
      </w:r>
      <w:r w:rsidR="004A59AB" w:rsidRPr="00CA307B">
        <w:rPr>
          <w:rFonts w:ascii="Arial" w:hAnsi="Arial" w:cs="Arial"/>
          <w:sz w:val="17"/>
          <w:szCs w:val="17"/>
        </w:rPr>
        <w:t>по реквизитам, указанным в разделе 11 «Реквизиты сторон».</w:t>
      </w:r>
    </w:p>
    <w:p w:rsidR="004A59AB" w:rsidRPr="00CA307B" w:rsidRDefault="004A59AB" w:rsidP="00510641">
      <w:pPr>
        <w:spacing w:before="0" w:line="240" w:lineRule="auto"/>
        <w:ind w:firstLine="0"/>
        <w:contextualSpacing/>
        <w:rPr>
          <w:rFonts w:ascii="Arial" w:hAnsi="Arial" w:cs="Arial"/>
          <w:sz w:val="17"/>
          <w:szCs w:val="17"/>
        </w:rPr>
      </w:pPr>
    </w:p>
    <w:p w:rsidR="00CF4312" w:rsidRPr="00CA307B" w:rsidRDefault="00E42D6E" w:rsidP="00510641">
      <w:pPr>
        <w:spacing w:before="0" w:line="240" w:lineRule="auto"/>
        <w:ind w:firstLine="0"/>
        <w:contextualSpacing/>
        <w:jc w:val="center"/>
        <w:rPr>
          <w:rFonts w:ascii="Arial" w:hAnsi="Arial" w:cs="Arial"/>
          <w:b/>
          <w:sz w:val="17"/>
          <w:szCs w:val="17"/>
        </w:rPr>
      </w:pPr>
      <w:r w:rsidRPr="00CA307B">
        <w:rPr>
          <w:rFonts w:ascii="Arial" w:hAnsi="Arial" w:cs="Arial"/>
          <w:b/>
          <w:sz w:val="17"/>
          <w:szCs w:val="17"/>
        </w:rPr>
        <w:t>7. ОСОБЫЕ УСЛОВИЯ</w:t>
      </w:r>
    </w:p>
    <w:p w:rsidR="00E42D6E" w:rsidRPr="00CA307B" w:rsidRDefault="00E42D6E" w:rsidP="00510641">
      <w:pPr>
        <w:spacing w:before="0" w:line="240" w:lineRule="auto"/>
        <w:ind w:firstLine="0"/>
        <w:contextualSpacing/>
        <w:rPr>
          <w:rFonts w:ascii="Arial" w:hAnsi="Arial" w:cs="Arial"/>
          <w:sz w:val="17"/>
          <w:szCs w:val="17"/>
        </w:rPr>
      </w:pPr>
      <w:r w:rsidRPr="00CA307B">
        <w:rPr>
          <w:rFonts w:ascii="Arial" w:hAnsi="Arial" w:cs="Arial"/>
          <w:sz w:val="17"/>
          <w:szCs w:val="17"/>
        </w:rPr>
        <w:t xml:space="preserve">7.1. В случае изменения действующего законодательства, а также наступления иных обстоятельств, если эти обстоятельства повлияют </w:t>
      </w:r>
      <w:r w:rsidRPr="00CA307B">
        <w:rPr>
          <w:rFonts w:ascii="Arial" w:hAnsi="Arial" w:cs="Arial"/>
          <w:sz w:val="17"/>
          <w:szCs w:val="17"/>
        </w:rPr>
        <w:lastRenderedPageBreak/>
        <w:t>на стоимост</w:t>
      </w:r>
      <w:r w:rsidR="00784D13" w:rsidRPr="00CA307B">
        <w:rPr>
          <w:rFonts w:ascii="Arial" w:hAnsi="Arial" w:cs="Arial"/>
          <w:sz w:val="17"/>
          <w:szCs w:val="17"/>
        </w:rPr>
        <w:t>ь</w:t>
      </w:r>
      <w:r w:rsidRPr="00CA307B">
        <w:rPr>
          <w:rFonts w:ascii="Arial" w:hAnsi="Arial" w:cs="Arial"/>
          <w:sz w:val="17"/>
          <w:szCs w:val="17"/>
        </w:rPr>
        <w:t xml:space="preserve"> покупаемой Поставщиком электрической энергии в целях ее поставки Потребителю</w:t>
      </w:r>
      <w:r w:rsidR="008D23A4" w:rsidRPr="00CA307B">
        <w:rPr>
          <w:rFonts w:ascii="Arial" w:hAnsi="Arial" w:cs="Arial"/>
          <w:sz w:val="17"/>
          <w:szCs w:val="17"/>
        </w:rPr>
        <w:t>,</w:t>
      </w:r>
      <w:r w:rsidRPr="00CA307B">
        <w:rPr>
          <w:rFonts w:ascii="Arial" w:hAnsi="Arial" w:cs="Arial"/>
          <w:sz w:val="17"/>
          <w:szCs w:val="17"/>
        </w:rPr>
        <w:t xml:space="preserve"> Поставщик имеет право при обязательном предварительном уведомлении </w:t>
      </w:r>
      <w:r w:rsidR="008D23A4" w:rsidRPr="00CA307B">
        <w:rPr>
          <w:rFonts w:ascii="Arial" w:hAnsi="Arial" w:cs="Arial"/>
          <w:sz w:val="17"/>
          <w:szCs w:val="17"/>
        </w:rPr>
        <w:t xml:space="preserve">в одностороннем порядке изменить цены на электрическую энергию, определенные сторонами </w:t>
      </w:r>
      <w:r w:rsidR="001F1C26" w:rsidRPr="00CA307B">
        <w:rPr>
          <w:rFonts w:ascii="Arial" w:hAnsi="Arial" w:cs="Arial"/>
          <w:sz w:val="17"/>
          <w:szCs w:val="17"/>
        </w:rPr>
        <w:t>в соответствии с настоящим договором</w:t>
      </w:r>
      <w:r w:rsidR="008D23A4" w:rsidRPr="00CA307B">
        <w:rPr>
          <w:rFonts w:ascii="Arial" w:hAnsi="Arial" w:cs="Arial"/>
          <w:sz w:val="17"/>
          <w:szCs w:val="17"/>
        </w:rPr>
        <w:t>.</w:t>
      </w:r>
    </w:p>
    <w:p w:rsidR="005C1E43" w:rsidRPr="00CA307B" w:rsidRDefault="005C1E43" w:rsidP="00510641">
      <w:pPr>
        <w:spacing w:before="0" w:line="240" w:lineRule="auto"/>
        <w:ind w:firstLine="0"/>
        <w:contextualSpacing/>
        <w:rPr>
          <w:rFonts w:ascii="Arial" w:hAnsi="Arial" w:cs="Arial"/>
          <w:sz w:val="17"/>
          <w:szCs w:val="17"/>
        </w:rPr>
      </w:pPr>
      <w:r w:rsidRPr="00CA307B">
        <w:rPr>
          <w:rFonts w:ascii="Arial" w:hAnsi="Arial" w:cs="Arial"/>
          <w:sz w:val="17"/>
          <w:szCs w:val="17"/>
        </w:rPr>
        <w:t>7.</w:t>
      </w:r>
      <w:proofErr w:type="gramStart"/>
      <w:r w:rsidR="003722C6" w:rsidRPr="00CA307B">
        <w:rPr>
          <w:rFonts w:ascii="Arial" w:hAnsi="Arial" w:cs="Arial"/>
          <w:sz w:val="17"/>
          <w:szCs w:val="17"/>
        </w:rPr>
        <w:t>2</w:t>
      </w:r>
      <w:r w:rsidRPr="00CA307B">
        <w:rPr>
          <w:rFonts w:ascii="Arial" w:hAnsi="Arial" w:cs="Arial"/>
          <w:sz w:val="17"/>
          <w:szCs w:val="17"/>
        </w:rPr>
        <w:t>.Стороны</w:t>
      </w:r>
      <w:proofErr w:type="gramEnd"/>
      <w:r w:rsidRPr="00CA307B">
        <w:rPr>
          <w:rFonts w:ascii="Arial" w:hAnsi="Arial" w:cs="Arial"/>
          <w:sz w:val="17"/>
          <w:szCs w:val="17"/>
        </w:rPr>
        <w:t xml:space="preserve"> подтверждают возможность использования электронных адресов, согласованных сторонами, для обмена уведомлениями, сообщениями и иной информацией, в том числе при исполнении обязательств по договору.</w:t>
      </w:r>
    </w:p>
    <w:p w:rsidR="005C1E43" w:rsidRPr="00CA307B" w:rsidRDefault="005C1E43" w:rsidP="00510641">
      <w:pPr>
        <w:widowControl/>
        <w:spacing w:before="0" w:line="240" w:lineRule="auto"/>
        <w:ind w:firstLine="0"/>
        <w:contextualSpacing/>
        <w:outlineLvl w:val="1"/>
        <w:rPr>
          <w:rFonts w:ascii="Arial" w:hAnsi="Arial" w:cs="Arial"/>
          <w:sz w:val="17"/>
          <w:szCs w:val="17"/>
        </w:rPr>
      </w:pPr>
      <w:r w:rsidRPr="00CA307B">
        <w:rPr>
          <w:rFonts w:ascii="Arial" w:hAnsi="Arial" w:cs="Arial"/>
          <w:sz w:val="17"/>
          <w:szCs w:val="17"/>
        </w:rPr>
        <w:t>7.</w:t>
      </w:r>
      <w:r w:rsidR="003722C6" w:rsidRPr="00CA307B">
        <w:rPr>
          <w:rFonts w:ascii="Arial" w:hAnsi="Arial" w:cs="Arial"/>
          <w:sz w:val="17"/>
          <w:szCs w:val="17"/>
        </w:rPr>
        <w:t>3</w:t>
      </w:r>
      <w:r w:rsidRPr="00CA307B">
        <w:rPr>
          <w:rFonts w:ascii="Arial" w:hAnsi="Arial" w:cs="Arial"/>
          <w:sz w:val="17"/>
          <w:szCs w:val="17"/>
        </w:rPr>
        <w:t>. Стороны подтверждают возможность взаимодействия через электронный сервис «Личный кабинет» на официальном сайте Поставщика в сети Интернет. Регистрация Потребителя в сервисе «Личный кабинет» осуществляется Поставщиком. Логин и первоначальный пароль для доступа Потребителя к сервису «Личный кабинет» указываются в Приложении № 3 «Сведения для доступа к электронному сервису «Личный кабинет» к настоящему договору.</w:t>
      </w:r>
    </w:p>
    <w:p w:rsidR="005C1E43" w:rsidRPr="00CA307B" w:rsidRDefault="005C1E43" w:rsidP="00510641">
      <w:pPr>
        <w:widowControl/>
        <w:spacing w:before="0" w:line="240" w:lineRule="auto"/>
        <w:ind w:firstLine="0"/>
        <w:rPr>
          <w:rFonts w:ascii="Arial" w:hAnsi="Arial" w:cs="Arial"/>
          <w:sz w:val="17"/>
          <w:szCs w:val="17"/>
        </w:rPr>
      </w:pPr>
      <w:r w:rsidRPr="00CA307B">
        <w:rPr>
          <w:rFonts w:ascii="Arial" w:hAnsi="Arial" w:cs="Arial"/>
          <w:sz w:val="17"/>
          <w:szCs w:val="17"/>
        </w:rPr>
        <w:t>7.</w:t>
      </w:r>
      <w:r w:rsidR="003722C6" w:rsidRPr="00CA307B">
        <w:rPr>
          <w:rFonts w:ascii="Arial" w:hAnsi="Arial" w:cs="Arial"/>
          <w:sz w:val="17"/>
          <w:szCs w:val="17"/>
        </w:rPr>
        <w:t>4</w:t>
      </w:r>
      <w:r w:rsidRPr="00CA307B">
        <w:rPr>
          <w:rFonts w:ascii="Arial" w:hAnsi="Arial" w:cs="Arial"/>
          <w:sz w:val="17"/>
          <w:szCs w:val="17"/>
        </w:rPr>
        <w:t>. С целью обеспечения информационной безопасности и конфиденциальности сведений, Потребитель обязуется хранить и недоступном для третьих лиц месте, а также не передавать другим лицам идентификационные данные для доступа к сервису «Личный кабинет».</w:t>
      </w:r>
    </w:p>
    <w:p w:rsidR="005C1E43" w:rsidRPr="00CA307B" w:rsidRDefault="005C1E43" w:rsidP="00510641">
      <w:pPr>
        <w:widowControl/>
        <w:spacing w:before="0" w:line="240" w:lineRule="auto"/>
        <w:ind w:firstLine="0"/>
        <w:rPr>
          <w:rFonts w:ascii="Arial" w:hAnsi="Arial" w:cs="Arial"/>
          <w:sz w:val="17"/>
          <w:szCs w:val="17"/>
        </w:rPr>
      </w:pPr>
      <w:r w:rsidRPr="00CA307B">
        <w:rPr>
          <w:rFonts w:ascii="Arial" w:hAnsi="Arial" w:cs="Arial"/>
          <w:sz w:val="17"/>
          <w:szCs w:val="17"/>
        </w:rPr>
        <w:t>7.</w:t>
      </w:r>
      <w:r w:rsidR="003722C6" w:rsidRPr="00CA307B">
        <w:rPr>
          <w:rFonts w:ascii="Arial" w:hAnsi="Arial" w:cs="Arial"/>
          <w:sz w:val="17"/>
          <w:szCs w:val="17"/>
        </w:rPr>
        <w:t>5</w:t>
      </w:r>
      <w:r w:rsidRPr="00CA307B">
        <w:rPr>
          <w:rFonts w:ascii="Arial" w:hAnsi="Arial" w:cs="Arial"/>
          <w:sz w:val="17"/>
          <w:szCs w:val="17"/>
        </w:rPr>
        <w:t>. Поставщик не несет ответственности за последствия ненадлежащего исполнения Потребителем обязанностей, предусмотренных п.7.</w:t>
      </w:r>
      <w:r w:rsidR="003722C6" w:rsidRPr="00CA307B">
        <w:rPr>
          <w:rFonts w:ascii="Arial" w:hAnsi="Arial" w:cs="Arial"/>
          <w:sz w:val="17"/>
          <w:szCs w:val="17"/>
        </w:rPr>
        <w:t>4</w:t>
      </w:r>
      <w:r w:rsidRPr="00CA307B">
        <w:rPr>
          <w:rFonts w:ascii="Arial" w:hAnsi="Arial" w:cs="Arial"/>
          <w:sz w:val="17"/>
          <w:szCs w:val="17"/>
        </w:rPr>
        <w:t>. настоящего договора, а также за последствия неправомерных действий третьих лиц.</w:t>
      </w:r>
    </w:p>
    <w:p w:rsidR="004A59AB" w:rsidRPr="00CA307B" w:rsidRDefault="004A59AB" w:rsidP="00510641">
      <w:pPr>
        <w:widowControl/>
        <w:spacing w:before="0" w:line="240" w:lineRule="auto"/>
        <w:ind w:firstLine="0"/>
        <w:rPr>
          <w:rFonts w:ascii="Arial" w:hAnsi="Arial" w:cs="Arial"/>
          <w:sz w:val="17"/>
          <w:szCs w:val="17"/>
        </w:rPr>
      </w:pPr>
      <w:r w:rsidRPr="00CA307B">
        <w:rPr>
          <w:rFonts w:ascii="Arial" w:hAnsi="Arial" w:cs="Arial"/>
          <w:sz w:val="17"/>
          <w:szCs w:val="17"/>
        </w:rPr>
        <w:t xml:space="preserve">7.6. При оплате наличными денежными средствами </w:t>
      </w:r>
      <w:r w:rsidR="00242D51" w:rsidRPr="00CA307B">
        <w:rPr>
          <w:rFonts w:ascii="Arial" w:hAnsi="Arial" w:cs="Arial"/>
          <w:sz w:val="17"/>
          <w:szCs w:val="17"/>
        </w:rPr>
        <w:t>в соответствии с п. 6.1</w:t>
      </w:r>
      <w:r w:rsidR="00BB3061" w:rsidRPr="00CA307B">
        <w:rPr>
          <w:rFonts w:ascii="Arial" w:hAnsi="Arial" w:cs="Arial"/>
          <w:sz w:val="17"/>
          <w:szCs w:val="17"/>
        </w:rPr>
        <w:t>. настоящего договора</w:t>
      </w:r>
      <w:r w:rsidR="00242D51" w:rsidRPr="00CA307B">
        <w:rPr>
          <w:rFonts w:ascii="Arial" w:hAnsi="Arial" w:cs="Arial"/>
          <w:sz w:val="17"/>
          <w:szCs w:val="17"/>
        </w:rPr>
        <w:t>,</w:t>
      </w:r>
      <w:r w:rsidR="00BB3061" w:rsidRPr="00CA307B">
        <w:rPr>
          <w:rFonts w:ascii="Arial" w:hAnsi="Arial" w:cs="Arial"/>
          <w:sz w:val="17"/>
          <w:szCs w:val="17"/>
        </w:rPr>
        <w:t xml:space="preserve"> </w:t>
      </w:r>
      <w:r w:rsidRPr="00CA307B">
        <w:rPr>
          <w:rFonts w:ascii="Arial" w:hAnsi="Arial" w:cs="Arial"/>
          <w:sz w:val="17"/>
          <w:szCs w:val="17"/>
        </w:rPr>
        <w:t xml:space="preserve">Потребитель обязуется предоставлять </w:t>
      </w:r>
      <w:r w:rsidR="00363028" w:rsidRPr="00CA307B">
        <w:rPr>
          <w:rFonts w:ascii="Arial" w:hAnsi="Arial" w:cs="Arial"/>
          <w:sz w:val="17"/>
          <w:szCs w:val="17"/>
        </w:rPr>
        <w:t>Агенту</w:t>
      </w:r>
      <w:r w:rsidRPr="00CA307B">
        <w:rPr>
          <w:rFonts w:ascii="Arial" w:hAnsi="Arial" w:cs="Arial"/>
          <w:sz w:val="17"/>
          <w:szCs w:val="17"/>
        </w:rPr>
        <w:t xml:space="preserve"> достоверные документы и сведения</w:t>
      </w:r>
      <w:r w:rsidR="000F1489" w:rsidRPr="00CA307B">
        <w:rPr>
          <w:rFonts w:ascii="Arial" w:hAnsi="Arial" w:cs="Arial"/>
          <w:sz w:val="17"/>
          <w:szCs w:val="17"/>
        </w:rPr>
        <w:t xml:space="preserve">, необходимые для исполнения требований, предусмотренных действующим законодательством РФ, в том числе, но не исключительно: не реже одного раза в год, а также по отдельному запросу </w:t>
      </w:r>
      <w:r w:rsidR="00363028" w:rsidRPr="00CA307B">
        <w:rPr>
          <w:rFonts w:ascii="Arial" w:hAnsi="Arial" w:cs="Arial"/>
          <w:sz w:val="17"/>
          <w:szCs w:val="17"/>
        </w:rPr>
        <w:t>Агента</w:t>
      </w:r>
      <w:r w:rsidR="000F1489" w:rsidRPr="00CA307B">
        <w:rPr>
          <w:rFonts w:ascii="Arial" w:hAnsi="Arial" w:cs="Arial"/>
          <w:sz w:val="17"/>
          <w:szCs w:val="17"/>
        </w:rPr>
        <w:t xml:space="preserve"> в течении 7 (семи) рабочих дней со дня получения запроса обновлять сведения и документы, предоставленные при заключении настоящего договора, включая сведения о целях финансово-хозяйственной деятельности, финансовом положении и деловой репутации Потребителя, а также сведения о своих представителях, выгодоприобретателях и </w:t>
      </w:r>
      <w:proofErr w:type="spellStart"/>
      <w:r w:rsidR="000F1489" w:rsidRPr="00CA307B">
        <w:rPr>
          <w:rFonts w:ascii="Arial" w:hAnsi="Arial" w:cs="Arial"/>
          <w:sz w:val="17"/>
          <w:szCs w:val="17"/>
        </w:rPr>
        <w:t>бенефициарных</w:t>
      </w:r>
      <w:proofErr w:type="spellEnd"/>
      <w:r w:rsidR="000F1489" w:rsidRPr="00CA307B">
        <w:rPr>
          <w:rFonts w:ascii="Arial" w:hAnsi="Arial" w:cs="Arial"/>
          <w:sz w:val="17"/>
          <w:szCs w:val="17"/>
        </w:rPr>
        <w:t xml:space="preserve"> владельцах (при наличии), состав которых включает: ФИО, дату рождения, адрес, паспортные данные.</w:t>
      </w:r>
    </w:p>
    <w:p w:rsidR="00EA1AF0" w:rsidRPr="00CA307B" w:rsidRDefault="000F1489" w:rsidP="00510641">
      <w:pPr>
        <w:widowControl/>
        <w:spacing w:before="0" w:line="240" w:lineRule="auto"/>
        <w:ind w:firstLine="0"/>
        <w:rPr>
          <w:rFonts w:ascii="Arial" w:hAnsi="Arial" w:cs="Arial"/>
          <w:sz w:val="17"/>
          <w:szCs w:val="17"/>
        </w:rPr>
      </w:pPr>
      <w:r w:rsidRPr="00CA307B">
        <w:rPr>
          <w:rFonts w:ascii="Arial" w:hAnsi="Arial" w:cs="Arial"/>
          <w:sz w:val="17"/>
          <w:szCs w:val="17"/>
        </w:rPr>
        <w:t xml:space="preserve">7.7. </w:t>
      </w:r>
      <w:r w:rsidR="00EA1AF0" w:rsidRPr="00CA307B">
        <w:rPr>
          <w:rFonts w:ascii="Arial" w:hAnsi="Arial" w:cs="Arial"/>
          <w:sz w:val="17"/>
          <w:szCs w:val="17"/>
        </w:rPr>
        <w:t xml:space="preserve">В рамках настоящего Договора, при условии оплаты наличными денежными средствами, Потребитель передает </w:t>
      </w:r>
      <w:r w:rsidR="00363028" w:rsidRPr="00CA307B">
        <w:rPr>
          <w:rFonts w:ascii="Arial" w:hAnsi="Arial" w:cs="Arial"/>
          <w:sz w:val="17"/>
          <w:szCs w:val="17"/>
        </w:rPr>
        <w:t>Агенту</w:t>
      </w:r>
      <w:r w:rsidR="00DF1C84" w:rsidRPr="00CA307B">
        <w:rPr>
          <w:rFonts w:ascii="Arial" w:hAnsi="Arial" w:cs="Arial"/>
          <w:sz w:val="17"/>
          <w:szCs w:val="17"/>
        </w:rPr>
        <w:t xml:space="preserve"> </w:t>
      </w:r>
      <w:r w:rsidR="00EA1AF0" w:rsidRPr="00CA307B">
        <w:rPr>
          <w:rFonts w:ascii="Arial" w:hAnsi="Arial" w:cs="Arial"/>
          <w:sz w:val="17"/>
          <w:szCs w:val="17"/>
        </w:rPr>
        <w:t xml:space="preserve">персональные данные (далее – </w:t>
      </w:r>
      <w:proofErr w:type="spellStart"/>
      <w:r w:rsidR="00EA1AF0" w:rsidRPr="00CA307B">
        <w:rPr>
          <w:rFonts w:ascii="Arial" w:hAnsi="Arial" w:cs="Arial"/>
          <w:sz w:val="17"/>
          <w:szCs w:val="17"/>
        </w:rPr>
        <w:t>ПДн</w:t>
      </w:r>
      <w:proofErr w:type="spellEnd"/>
      <w:r w:rsidR="00EA1AF0" w:rsidRPr="00CA307B">
        <w:rPr>
          <w:rFonts w:ascii="Arial" w:hAnsi="Arial" w:cs="Arial"/>
          <w:sz w:val="17"/>
          <w:szCs w:val="17"/>
        </w:rPr>
        <w:t xml:space="preserve">) руководителя юридического лица/физического лица, осуществляющего предпринимательскую деятельность/ занимающегося частной практикой, состав которых включает: ФИО, дату рождения, адрес, паспортные данные. Потребитель гарантирует наличие правовых оснований на передачу </w:t>
      </w:r>
      <w:r w:rsidR="00363028" w:rsidRPr="00CA307B">
        <w:rPr>
          <w:rFonts w:ascii="Arial" w:hAnsi="Arial" w:cs="Arial"/>
          <w:sz w:val="17"/>
          <w:szCs w:val="17"/>
        </w:rPr>
        <w:t>Агенту</w:t>
      </w:r>
      <w:r w:rsidR="00DF1C84" w:rsidRPr="00CA307B">
        <w:rPr>
          <w:rFonts w:ascii="Arial" w:hAnsi="Arial" w:cs="Arial"/>
          <w:sz w:val="17"/>
          <w:szCs w:val="17"/>
        </w:rPr>
        <w:t xml:space="preserve"> </w:t>
      </w:r>
      <w:r w:rsidR="00EA1AF0" w:rsidRPr="00CA307B">
        <w:rPr>
          <w:rFonts w:ascii="Arial" w:hAnsi="Arial" w:cs="Arial"/>
          <w:sz w:val="17"/>
          <w:szCs w:val="17"/>
        </w:rPr>
        <w:t xml:space="preserve">персональных данных руководителя юридического лица /физического лица, осуществляющего предпринимательскую деятельность/занимающегося частной практикой. По письменному запросу </w:t>
      </w:r>
      <w:r w:rsidR="00363028" w:rsidRPr="00CA307B">
        <w:rPr>
          <w:rFonts w:ascii="Arial" w:hAnsi="Arial" w:cs="Arial"/>
          <w:sz w:val="17"/>
          <w:szCs w:val="17"/>
        </w:rPr>
        <w:t>Агента</w:t>
      </w:r>
      <w:r w:rsidR="00EA1AF0" w:rsidRPr="00CA307B">
        <w:rPr>
          <w:rFonts w:ascii="Arial" w:hAnsi="Arial" w:cs="Arial"/>
          <w:sz w:val="17"/>
          <w:szCs w:val="17"/>
        </w:rPr>
        <w:t xml:space="preserve">, не позднее, чем по истечении 3 (трех) рабочих дней с даты получения соответствующего запроса, Потребитель обязуется предоставить подтверждение правомерности передачи </w:t>
      </w:r>
      <w:proofErr w:type="spellStart"/>
      <w:r w:rsidR="00EA1AF0" w:rsidRPr="00CA307B">
        <w:rPr>
          <w:rFonts w:ascii="Arial" w:hAnsi="Arial" w:cs="Arial"/>
          <w:sz w:val="17"/>
          <w:szCs w:val="17"/>
        </w:rPr>
        <w:t>ПДн</w:t>
      </w:r>
      <w:proofErr w:type="spellEnd"/>
      <w:r w:rsidR="00EA1AF0" w:rsidRPr="00CA307B">
        <w:rPr>
          <w:rFonts w:ascii="Arial" w:hAnsi="Arial" w:cs="Arial"/>
          <w:sz w:val="17"/>
          <w:szCs w:val="17"/>
        </w:rPr>
        <w:t>. В случае если Потребитель не предоставит подтвержде</w:t>
      </w:r>
      <w:r w:rsidR="00DF1C84" w:rsidRPr="00CA307B">
        <w:rPr>
          <w:rFonts w:ascii="Arial" w:hAnsi="Arial" w:cs="Arial"/>
          <w:sz w:val="17"/>
          <w:szCs w:val="17"/>
        </w:rPr>
        <w:t>ние наличия таких оснований, он</w:t>
      </w:r>
      <w:r w:rsidR="00EA1AF0" w:rsidRPr="00CA307B">
        <w:rPr>
          <w:rFonts w:ascii="Arial" w:hAnsi="Arial" w:cs="Arial"/>
          <w:sz w:val="17"/>
          <w:szCs w:val="17"/>
        </w:rPr>
        <w:t xml:space="preserve"> обязуется за свой счет урегулировать все претензии своих представителей, государственных органов и иных лиц, предъявленные </w:t>
      </w:r>
      <w:r w:rsidR="00363028" w:rsidRPr="00CA307B">
        <w:rPr>
          <w:rFonts w:ascii="Arial" w:hAnsi="Arial" w:cs="Arial"/>
          <w:sz w:val="17"/>
          <w:szCs w:val="17"/>
        </w:rPr>
        <w:t>Агенту</w:t>
      </w:r>
      <w:r w:rsidR="00EA1AF0" w:rsidRPr="00CA307B">
        <w:rPr>
          <w:rFonts w:ascii="Arial" w:hAnsi="Arial" w:cs="Arial"/>
          <w:sz w:val="17"/>
          <w:szCs w:val="17"/>
        </w:rPr>
        <w:t xml:space="preserve">, а также возместить любые убытки и расходы, понесенные </w:t>
      </w:r>
      <w:r w:rsidR="00363028" w:rsidRPr="00CA307B">
        <w:rPr>
          <w:rFonts w:ascii="Arial" w:hAnsi="Arial" w:cs="Arial"/>
          <w:sz w:val="17"/>
          <w:szCs w:val="17"/>
        </w:rPr>
        <w:t>Агентом</w:t>
      </w:r>
      <w:r w:rsidR="00DF1C84" w:rsidRPr="00CA307B">
        <w:rPr>
          <w:rFonts w:ascii="Arial" w:hAnsi="Arial" w:cs="Arial"/>
          <w:sz w:val="17"/>
          <w:szCs w:val="17"/>
        </w:rPr>
        <w:t xml:space="preserve"> </w:t>
      </w:r>
      <w:r w:rsidR="00EA1AF0" w:rsidRPr="00CA307B">
        <w:rPr>
          <w:rFonts w:ascii="Arial" w:hAnsi="Arial" w:cs="Arial"/>
          <w:sz w:val="17"/>
          <w:szCs w:val="17"/>
        </w:rPr>
        <w:t>в результате не предоставления таких доказательств. Потребитель обязан уведомить</w:t>
      </w:r>
      <w:r w:rsidR="00363028" w:rsidRPr="00CA307B">
        <w:rPr>
          <w:rFonts w:ascii="Arial" w:hAnsi="Arial" w:cs="Arial"/>
          <w:sz w:val="17"/>
          <w:szCs w:val="17"/>
        </w:rPr>
        <w:t xml:space="preserve"> Агента</w:t>
      </w:r>
      <w:r w:rsidR="00DF1C84" w:rsidRPr="00CA307B">
        <w:rPr>
          <w:rFonts w:ascii="Arial" w:hAnsi="Arial" w:cs="Arial"/>
          <w:sz w:val="17"/>
          <w:szCs w:val="17"/>
        </w:rPr>
        <w:t xml:space="preserve"> </w:t>
      </w:r>
      <w:r w:rsidR="00EA1AF0" w:rsidRPr="00CA307B">
        <w:rPr>
          <w:rFonts w:ascii="Arial" w:hAnsi="Arial" w:cs="Arial"/>
          <w:sz w:val="17"/>
          <w:szCs w:val="17"/>
        </w:rPr>
        <w:t xml:space="preserve">об отзыве согласия руководителя Потребителя/физического лица, осуществляющего предпринимательскую деятельность/занимающегося частной практикой, на передачу данных, указанных в </w:t>
      </w:r>
      <w:r w:rsidR="00F822B2" w:rsidRPr="00CA307B">
        <w:rPr>
          <w:rFonts w:ascii="Arial" w:hAnsi="Arial" w:cs="Arial"/>
          <w:sz w:val="17"/>
          <w:szCs w:val="17"/>
        </w:rPr>
        <w:t>настоящем пункте</w:t>
      </w:r>
      <w:r w:rsidR="00EA1AF0" w:rsidRPr="00CA307B">
        <w:rPr>
          <w:rFonts w:ascii="Arial" w:hAnsi="Arial" w:cs="Arial"/>
          <w:sz w:val="17"/>
          <w:szCs w:val="17"/>
        </w:rPr>
        <w:t>.</w:t>
      </w:r>
    </w:p>
    <w:p w:rsidR="000F1489" w:rsidRPr="00CA307B" w:rsidRDefault="000F1489" w:rsidP="00510641">
      <w:pPr>
        <w:widowControl/>
        <w:spacing w:before="0" w:line="240" w:lineRule="auto"/>
        <w:ind w:firstLine="0"/>
        <w:rPr>
          <w:rFonts w:ascii="Arial" w:hAnsi="Arial" w:cs="Arial"/>
          <w:sz w:val="17"/>
          <w:szCs w:val="17"/>
          <w:highlight w:val="yellow"/>
        </w:rPr>
      </w:pPr>
    </w:p>
    <w:p w:rsidR="00E269FF" w:rsidRPr="00CA307B" w:rsidRDefault="008D23A4" w:rsidP="00510641">
      <w:pPr>
        <w:spacing w:before="0" w:line="240" w:lineRule="auto"/>
        <w:ind w:firstLine="0"/>
        <w:contextualSpacing/>
        <w:jc w:val="center"/>
        <w:rPr>
          <w:rFonts w:ascii="Arial" w:hAnsi="Arial" w:cs="Arial"/>
          <w:b/>
          <w:sz w:val="17"/>
          <w:szCs w:val="17"/>
        </w:rPr>
      </w:pPr>
      <w:r w:rsidRPr="00CA307B">
        <w:rPr>
          <w:rFonts w:ascii="Arial" w:hAnsi="Arial" w:cs="Arial"/>
          <w:b/>
          <w:sz w:val="17"/>
          <w:szCs w:val="17"/>
        </w:rPr>
        <w:t>8.</w:t>
      </w:r>
      <w:r w:rsidR="00E269FF" w:rsidRPr="00CA307B">
        <w:rPr>
          <w:rFonts w:ascii="Arial" w:hAnsi="Arial" w:cs="Arial"/>
          <w:b/>
          <w:sz w:val="17"/>
          <w:szCs w:val="17"/>
        </w:rPr>
        <w:t xml:space="preserve"> ОСНОВАНИЯ ВВЕДЕНИЯ ОГРАНИЧЕНИЯ (ПОЛНОСТЬЮ И (ИЛИ) ЧАСТИЧНО) </w:t>
      </w:r>
    </w:p>
    <w:p w:rsidR="00E269FF" w:rsidRPr="00CA307B" w:rsidRDefault="00E269FF" w:rsidP="00510641">
      <w:pPr>
        <w:spacing w:before="0" w:line="240" w:lineRule="auto"/>
        <w:ind w:firstLine="0"/>
        <w:contextualSpacing/>
        <w:jc w:val="center"/>
        <w:rPr>
          <w:rFonts w:ascii="Arial" w:hAnsi="Arial" w:cs="Arial"/>
          <w:b/>
          <w:sz w:val="17"/>
          <w:szCs w:val="17"/>
        </w:rPr>
      </w:pPr>
      <w:r w:rsidRPr="00CA307B">
        <w:rPr>
          <w:rFonts w:ascii="Arial" w:hAnsi="Arial" w:cs="Arial"/>
          <w:b/>
          <w:sz w:val="17"/>
          <w:szCs w:val="17"/>
        </w:rPr>
        <w:t xml:space="preserve">РЕЖИМА ПОТРЕБЛЕНИЯ ЭЛЕКТРИЧЕСКОЙ ЭНЕРГИИ (МОЩНОСТИ) </w:t>
      </w:r>
    </w:p>
    <w:p w:rsidR="000B6BA8" w:rsidRPr="00CA307B" w:rsidRDefault="008D23A4" w:rsidP="00510641">
      <w:pPr>
        <w:spacing w:before="0" w:line="240" w:lineRule="auto"/>
        <w:ind w:firstLine="0"/>
        <w:contextualSpacing/>
        <w:rPr>
          <w:rFonts w:ascii="Arial" w:hAnsi="Arial" w:cs="Arial"/>
          <w:sz w:val="17"/>
          <w:szCs w:val="17"/>
        </w:rPr>
      </w:pPr>
      <w:r w:rsidRPr="00CA307B">
        <w:rPr>
          <w:rFonts w:ascii="Arial" w:hAnsi="Arial" w:cs="Arial"/>
          <w:sz w:val="17"/>
          <w:szCs w:val="17"/>
        </w:rPr>
        <w:t>8</w:t>
      </w:r>
      <w:r w:rsidR="00E269FF" w:rsidRPr="00CA307B">
        <w:rPr>
          <w:rFonts w:ascii="Arial" w:hAnsi="Arial" w:cs="Arial"/>
          <w:sz w:val="17"/>
          <w:szCs w:val="17"/>
        </w:rPr>
        <w:t xml:space="preserve">.1. </w:t>
      </w:r>
      <w:r w:rsidR="000B6BA8" w:rsidRPr="00CA307B">
        <w:rPr>
          <w:rFonts w:ascii="Arial" w:hAnsi="Arial" w:cs="Arial"/>
          <w:sz w:val="17"/>
          <w:szCs w:val="17"/>
        </w:rPr>
        <w:t>Ограничение режима потребления электрической энергии Потребителю может быть введено по основаниям, предусмотренным действующим законодательством, в том числе, при однократном нарушении Потребителем сроков оплаты (сроков платежа) электрической энергии, установленных настоящим договором.</w:t>
      </w:r>
    </w:p>
    <w:p w:rsidR="00382DB3" w:rsidRDefault="00A30E26" w:rsidP="00382DB3">
      <w:pPr>
        <w:spacing w:before="0" w:line="240" w:lineRule="auto"/>
        <w:ind w:firstLine="0"/>
        <w:contextualSpacing/>
        <w:rPr>
          <w:rFonts w:ascii="Arial" w:hAnsi="Arial" w:cs="Arial"/>
          <w:sz w:val="17"/>
          <w:szCs w:val="17"/>
        </w:rPr>
      </w:pPr>
      <w:r w:rsidRPr="00CA307B">
        <w:rPr>
          <w:rFonts w:ascii="Arial" w:hAnsi="Arial" w:cs="Arial"/>
          <w:sz w:val="17"/>
          <w:szCs w:val="17"/>
        </w:rPr>
        <w:t xml:space="preserve">8.2. </w:t>
      </w:r>
      <w:r w:rsidR="00382DB3">
        <w:rPr>
          <w:rFonts w:ascii="Arial" w:hAnsi="Arial" w:cs="Arial"/>
          <w:sz w:val="17"/>
          <w:szCs w:val="17"/>
        </w:rPr>
        <w:t>Уведомление потребителя о введении ограничения режима потребления осуществляется способами, предусмотренными действующим законодательством, в том числе посредством смс-сообщения, сообщения на электронную почту или любым иным способом, позволяющим подтвердить доставку указанного уведомления. Поставщик самостоятельно выбирает способ уведомления на основании имеющихся у него контактных данных Потребителя.</w:t>
      </w:r>
    </w:p>
    <w:p w:rsidR="00471C48" w:rsidRPr="00CA307B" w:rsidRDefault="008D23A4" w:rsidP="00382DB3">
      <w:pPr>
        <w:spacing w:before="0" w:line="240" w:lineRule="auto"/>
        <w:ind w:firstLine="0"/>
        <w:contextualSpacing/>
        <w:rPr>
          <w:rFonts w:ascii="Arial" w:hAnsi="Arial" w:cs="Arial"/>
          <w:sz w:val="17"/>
          <w:szCs w:val="17"/>
        </w:rPr>
      </w:pPr>
      <w:r w:rsidRPr="00CA307B">
        <w:rPr>
          <w:rFonts w:ascii="Arial" w:hAnsi="Arial" w:cs="Arial"/>
          <w:sz w:val="17"/>
          <w:szCs w:val="17"/>
        </w:rPr>
        <w:t>8</w:t>
      </w:r>
      <w:r w:rsidR="00E269FF" w:rsidRPr="00CA307B">
        <w:rPr>
          <w:rFonts w:ascii="Arial" w:hAnsi="Arial" w:cs="Arial"/>
          <w:sz w:val="17"/>
          <w:szCs w:val="17"/>
        </w:rPr>
        <w:t>.</w:t>
      </w:r>
      <w:r w:rsidR="00A30E26" w:rsidRPr="00CA307B">
        <w:rPr>
          <w:rFonts w:ascii="Arial" w:hAnsi="Arial" w:cs="Arial"/>
          <w:sz w:val="17"/>
          <w:szCs w:val="17"/>
        </w:rPr>
        <w:t>3</w:t>
      </w:r>
      <w:r w:rsidR="00E269FF" w:rsidRPr="00CA307B">
        <w:rPr>
          <w:rFonts w:ascii="Arial" w:hAnsi="Arial" w:cs="Arial"/>
          <w:sz w:val="17"/>
          <w:szCs w:val="17"/>
        </w:rPr>
        <w:t xml:space="preserve">. Потребитель обязан возместить </w:t>
      </w:r>
      <w:r w:rsidR="00966F96" w:rsidRPr="00CA307B">
        <w:rPr>
          <w:rFonts w:ascii="Arial" w:hAnsi="Arial" w:cs="Arial"/>
          <w:sz w:val="17"/>
          <w:szCs w:val="17"/>
        </w:rPr>
        <w:t>Поставщику</w:t>
      </w:r>
      <w:r w:rsidR="00E269FF" w:rsidRPr="00CA307B">
        <w:rPr>
          <w:rFonts w:ascii="Arial" w:hAnsi="Arial" w:cs="Arial"/>
          <w:sz w:val="17"/>
          <w:szCs w:val="17"/>
        </w:rPr>
        <w:t xml:space="preserve"> расходы, понесенные </w:t>
      </w:r>
      <w:r w:rsidR="00966F96" w:rsidRPr="00CA307B">
        <w:rPr>
          <w:rFonts w:ascii="Arial" w:hAnsi="Arial" w:cs="Arial"/>
          <w:sz w:val="17"/>
          <w:szCs w:val="17"/>
        </w:rPr>
        <w:t>Поставщиком</w:t>
      </w:r>
      <w:r w:rsidR="00E269FF" w:rsidRPr="00CA307B">
        <w:rPr>
          <w:rFonts w:ascii="Arial" w:hAnsi="Arial" w:cs="Arial"/>
          <w:sz w:val="17"/>
          <w:szCs w:val="17"/>
        </w:rPr>
        <w:t xml:space="preserve"> в связи с введением ограничения режима потребления электроэнергии (мощности)</w:t>
      </w:r>
      <w:r w:rsidR="00B64AFC" w:rsidRPr="00CA307B">
        <w:rPr>
          <w:rFonts w:ascii="Arial" w:hAnsi="Arial" w:cs="Arial"/>
          <w:sz w:val="17"/>
          <w:szCs w:val="17"/>
        </w:rPr>
        <w:t>,</w:t>
      </w:r>
      <w:r w:rsidR="00E269FF" w:rsidRPr="00CA307B">
        <w:rPr>
          <w:rFonts w:ascii="Arial" w:hAnsi="Arial" w:cs="Arial"/>
          <w:sz w:val="17"/>
          <w:szCs w:val="17"/>
        </w:rPr>
        <w:t xml:space="preserve"> а также расходы в связи восстановлением режима электропотребления после устранения Потребителем указанных нарушений</w:t>
      </w:r>
      <w:r w:rsidR="00353A46" w:rsidRPr="00CA307B">
        <w:rPr>
          <w:rFonts w:ascii="Arial" w:hAnsi="Arial" w:cs="Arial"/>
          <w:sz w:val="17"/>
          <w:szCs w:val="17"/>
        </w:rPr>
        <w:t xml:space="preserve">. </w:t>
      </w:r>
      <w:r w:rsidR="009370FA" w:rsidRPr="00CA307B">
        <w:rPr>
          <w:rFonts w:ascii="Arial" w:hAnsi="Arial" w:cs="Arial"/>
          <w:sz w:val="17"/>
          <w:szCs w:val="17"/>
        </w:rPr>
        <w:t xml:space="preserve">Поставщик вправе не возобновлять подачу электрической энергии Потребителю до момента возмещения Потребителем указанных расходов. </w:t>
      </w:r>
    </w:p>
    <w:p w:rsidR="000B6BA8" w:rsidRPr="00CA307B" w:rsidRDefault="008D23A4" w:rsidP="00510641">
      <w:pPr>
        <w:spacing w:before="0" w:line="240" w:lineRule="auto"/>
        <w:ind w:firstLine="440"/>
        <w:contextualSpacing/>
        <w:jc w:val="center"/>
        <w:rPr>
          <w:rFonts w:ascii="Arial" w:hAnsi="Arial" w:cs="Arial"/>
          <w:b/>
          <w:sz w:val="17"/>
          <w:szCs w:val="17"/>
        </w:rPr>
      </w:pPr>
      <w:r w:rsidRPr="00CA307B">
        <w:rPr>
          <w:rFonts w:ascii="Arial" w:hAnsi="Arial" w:cs="Arial"/>
          <w:b/>
          <w:sz w:val="17"/>
          <w:szCs w:val="17"/>
        </w:rPr>
        <w:t>9</w:t>
      </w:r>
      <w:r w:rsidR="00E269FF" w:rsidRPr="00CA307B">
        <w:rPr>
          <w:rFonts w:ascii="Arial" w:hAnsi="Arial" w:cs="Arial"/>
          <w:b/>
          <w:sz w:val="17"/>
          <w:szCs w:val="17"/>
        </w:rPr>
        <w:t>. ОТВЕТСТВЕННОСТЬ СТОРОН</w:t>
      </w:r>
    </w:p>
    <w:p w:rsidR="000B6BA8" w:rsidRPr="00CA307B" w:rsidRDefault="000B6BA8" w:rsidP="00510641">
      <w:pPr>
        <w:spacing w:before="0" w:line="240" w:lineRule="auto"/>
        <w:ind w:firstLine="0"/>
        <w:contextualSpacing/>
        <w:rPr>
          <w:rFonts w:ascii="Arial" w:hAnsi="Arial" w:cs="Arial"/>
          <w:sz w:val="17"/>
          <w:szCs w:val="17"/>
        </w:rPr>
      </w:pPr>
      <w:r w:rsidRPr="00CA307B">
        <w:rPr>
          <w:rFonts w:ascii="Arial" w:hAnsi="Arial" w:cs="Arial"/>
          <w:sz w:val="17"/>
          <w:szCs w:val="17"/>
        </w:rPr>
        <w:t>9.</w:t>
      </w:r>
      <w:proofErr w:type="gramStart"/>
      <w:r w:rsidRPr="00CA307B">
        <w:rPr>
          <w:rFonts w:ascii="Arial" w:hAnsi="Arial" w:cs="Arial"/>
          <w:sz w:val="17"/>
          <w:szCs w:val="17"/>
        </w:rPr>
        <w:t>1.При</w:t>
      </w:r>
      <w:proofErr w:type="gramEnd"/>
      <w:r w:rsidRPr="00CA307B">
        <w:rPr>
          <w:rFonts w:ascii="Arial" w:hAnsi="Arial" w:cs="Arial"/>
          <w:sz w:val="17"/>
          <w:szCs w:val="17"/>
        </w:rPr>
        <w:t xml:space="preserve"> неисполнении или ненадлежащем исполнении обязательств стороны несут ответственность, предусмотренную действующим законодательством.</w:t>
      </w:r>
    </w:p>
    <w:p w:rsidR="000B6BA8" w:rsidRPr="00CA307B" w:rsidRDefault="000B6BA8" w:rsidP="00510641">
      <w:pPr>
        <w:suppressAutoHyphens/>
        <w:spacing w:before="0" w:line="240" w:lineRule="auto"/>
        <w:ind w:firstLine="0"/>
        <w:contextualSpacing/>
        <w:rPr>
          <w:rFonts w:ascii="Arial" w:hAnsi="Arial" w:cs="Arial"/>
          <w:sz w:val="17"/>
          <w:szCs w:val="17"/>
        </w:rPr>
      </w:pPr>
      <w:r w:rsidRPr="00CA307B">
        <w:rPr>
          <w:rFonts w:ascii="Arial" w:hAnsi="Arial" w:cs="Arial"/>
          <w:sz w:val="17"/>
          <w:szCs w:val="17"/>
        </w:rPr>
        <w:t>9.2. Поставщик не несет ответственности за ненадлежащее исполнение обязательств по настоящему договору при нарушении Потребителем п.3.1.5,</w:t>
      </w:r>
      <w:r w:rsidR="005D6683" w:rsidRPr="00CA307B">
        <w:rPr>
          <w:rFonts w:ascii="Arial" w:hAnsi="Arial" w:cs="Arial"/>
          <w:sz w:val="17"/>
          <w:szCs w:val="17"/>
        </w:rPr>
        <w:t xml:space="preserve"> </w:t>
      </w:r>
      <w:r w:rsidRPr="00CA307B">
        <w:rPr>
          <w:rFonts w:ascii="Arial" w:hAnsi="Arial" w:cs="Arial"/>
          <w:sz w:val="17"/>
          <w:szCs w:val="17"/>
        </w:rPr>
        <w:t>3.1.6,</w:t>
      </w:r>
      <w:r w:rsidR="005D6683" w:rsidRPr="00CA307B">
        <w:rPr>
          <w:rFonts w:ascii="Arial" w:hAnsi="Arial" w:cs="Arial"/>
          <w:sz w:val="17"/>
          <w:szCs w:val="17"/>
        </w:rPr>
        <w:t xml:space="preserve"> </w:t>
      </w:r>
      <w:r w:rsidRPr="00CA307B">
        <w:rPr>
          <w:rFonts w:ascii="Arial" w:hAnsi="Arial" w:cs="Arial"/>
          <w:sz w:val="17"/>
          <w:szCs w:val="17"/>
        </w:rPr>
        <w:t>3.1.7 настоящего договора, а также при несоответствии фактической схемы электроснабжения Потребителя.</w:t>
      </w:r>
    </w:p>
    <w:p w:rsidR="005D6683" w:rsidRPr="00CA307B" w:rsidRDefault="005D6683" w:rsidP="00510641">
      <w:pPr>
        <w:suppressAutoHyphens/>
        <w:spacing w:before="0" w:line="240" w:lineRule="auto"/>
        <w:ind w:firstLine="0"/>
        <w:contextualSpacing/>
        <w:rPr>
          <w:rFonts w:ascii="Arial" w:hAnsi="Arial" w:cs="Arial"/>
          <w:sz w:val="17"/>
          <w:szCs w:val="17"/>
        </w:rPr>
      </w:pPr>
      <w:r w:rsidRPr="00CA307B">
        <w:rPr>
          <w:rFonts w:ascii="Arial" w:hAnsi="Arial" w:cs="Arial"/>
          <w:sz w:val="17"/>
          <w:szCs w:val="17"/>
        </w:rPr>
        <w:t xml:space="preserve">9.3. В случае если </w:t>
      </w:r>
      <w:proofErr w:type="spellStart"/>
      <w:r w:rsidRPr="00CA307B">
        <w:rPr>
          <w:rFonts w:ascii="Arial" w:hAnsi="Arial" w:cs="Arial"/>
          <w:sz w:val="17"/>
          <w:szCs w:val="17"/>
        </w:rPr>
        <w:t>энергопринимающие</w:t>
      </w:r>
      <w:proofErr w:type="spellEnd"/>
      <w:r w:rsidRPr="00CA307B">
        <w:rPr>
          <w:rFonts w:ascii="Arial" w:hAnsi="Arial" w:cs="Arial"/>
          <w:sz w:val="17"/>
          <w:szCs w:val="17"/>
        </w:rPr>
        <w:t xml:space="preserve"> устройства Потребителя присоединены к сетям смежного субъекта розничного рынка, являющегося Иным владельцем объектов электросетевого хозяйства, которому в установленном порядке не утвержден тариф на оказание услуг по передаче электрической энергии, Поставщик не несет ответственности за </w:t>
      </w:r>
      <w:proofErr w:type="spellStart"/>
      <w:r w:rsidRPr="00CA307B">
        <w:rPr>
          <w:rFonts w:ascii="Arial" w:hAnsi="Arial" w:cs="Arial"/>
          <w:sz w:val="17"/>
          <w:szCs w:val="17"/>
        </w:rPr>
        <w:t>недоотпуск</w:t>
      </w:r>
      <w:proofErr w:type="spellEnd"/>
      <w:r w:rsidRPr="00CA307B">
        <w:rPr>
          <w:rFonts w:ascii="Arial" w:hAnsi="Arial" w:cs="Arial"/>
          <w:sz w:val="17"/>
          <w:szCs w:val="17"/>
        </w:rPr>
        <w:t xml:space="preserve">, ограничение (прекращение) подачи электрической энергии (мощности) Потребителю, нарушение показателей качества электрической энергии, поставленной Потребителю, и иные нарушения электроснабжения Потребителя, вызванные действиями (бездействиями) Иного владельца объектов электросетевого хозяйства, либо произошедшие вследствие нарушений на электрических сетях, принадлежащих на праве собственности или на ином законном основании Иному владельцу объектов электросетевого хозяйства. </w:t>
      </w:r>
    </w:p>
    <w:p w:rsidR="00695657" w:rsidRPr="00CA307B" w:rsidRDefault="008D23A4" w:rsidP="00510641">
      <w:pPr>
        <w:spacing w:before="80" w:line="240" w:lineRule="auto"/>
        <w:ind w:firstLine="0"/>
        <w:contextualSpacing/>
        <w:rPr>
          <w:rFonts w:ascii="Arial" w:hAnsi="Arial" w:cs="Arial"/>
          <w:sz w:val="17"/>
          <w:szCs w:val="17"/>
        </w:rPr>
      </w:pPr>
      <w:r w:rsidRPr="00CA307B">
        <w:rPr>
          <w:rFonts w:ascii="Arial" w:hAnsi="Arial" w:cs="Arial"/>
          <w:sz w:val="17"/>
          <w:szCs w:val="17"/>
        </w:rPr>
        <w:t>9</w:t>
      </w:r>
      <w:r w:rsidR="00267BCC" w:rsidRPr="00CA307B">
        <w:rPr>
          <w:rFonts w:ascii="Arial" w:hAnsi="Arial" w:cs="Arial"/>
          <w:sz w:val="17"/>
          <w:szCs w:val="17"/>
        </w:rPr>
        <w:t>.</w:t>
      </w:r>
      <w:r w:rsidR="0020131F" w:rsidRPr="00CA307B">
        <w:rPr>
          <w:rFonts w:ascii="Arial" w:hAnsi="Arial" w:cs="Arial"/>
          <w:sz w:val="17"/>
          <w:szCs w:val="17"/>
        </w:rPr>
        <w:t>4</w:t>
      </w:r>
      <w:r w:rsidR="00E269FF" w:rsidRPr="00CA307B">
        <w:rPr>
          <w:rFonts w:ascii="Arial" w:hAnsi="Arial" w:cs="Arial"/>
          <w:sz w:val="17"/>
          <w:szCs w:val="17"/>
        </w:rPr>
        <w:t>. Все споры и разногласия по настоящему договору разрешаются в Арбитражном суде Пермского края.</w:t>
      </w:r>
      <w:r w:rsidR="007D68F7" w:rsidRPr="00CA307B">
        <w:rPr>
          <w:rFonts w:ascii="Arial" w:hAnsi="Arial" w:cs="Arial"/>
          <w:sz w:val="17"/>
          <w:szCs w:val="17"/>
        </w:rPr>
        <w:t xml:space="preserve"> Перед обращением в арбитражный суд сторона должна направить другой стороне претензию: срок рассмотрения претензии – 7 рабочих дней</w:t>
      </w:r>
      <w:r w:rsidR="007D68F7" w:rsidRPr="00CA307B">
        <w:rPr>
          <w:rFonts w:ascii="Arial" w:hAnsi="Arial" w:cs="Arial"/>
          <w:b/>
          <w:sz w:val="17"/>
          <w:szCs w:val="17"/>
        </w:rPr>
        <w:t xml:space="preserve"> </w:t>
      </w:r>
      <w:r w:rsidR="007D68F7" w:rsidRPr="00CA307B">
        <w:rPr>
          <w:rFonts w:ascii="Arial" w:hAnsi="Arial" w:cs="Arial"/>
          <w:sz w:val="17"/>
          <w:szCs w:val="17"/>
        </w:rPr>
        <w:t>со дня направления претензии.</w:t>
      </w:r>
    </w:p>
    <w:p w:rsidR="00E269FF" w:rsidRPr="00CA307B" w:rsidRDefault="00E269FF" w:rsidP="00510641">
      <w:pPr>
        <w:spacing w:before="0" w:after="100" w:afterAutospacing="1" w:line="240" w:lineRule="auto"/>
        <w:ind w:firstLine="0"/>
        <w:contextualSpacing/>
        <w:jc w:val="center"/>
        <w:rPr>
          <w:rFonts w:ascii="Arial" w:hAnsi="Arial" w:cs="Arial"/>
          <w:b/>
          <w:sz w:val="17"/>
          <w:szCs w:val="17"/>
        </w:rPr>
      </w:pPr>
      <w:r w:rsidRPr="00CA307B">
        <w:rPr>
          <w:rFonts w:ascii="Arial" w:hAnsi="Arial" w:cs="Arial"/>
          <w:b/>
          <w:sz w:val="17"/>
          <w:szCs w:val="17"/>
        </w:rPr>
        <w:t>1</w:t>
      </w:r>
      <w:r w:rsidR="00F73D0B" w:rsidRPr="00CA307B">
        <w:rPr>
          <w:rFonts w:ascii="Arial" w:hAnsi="Arial" w:cs="Arial"/>
          <w:b/>
          <w:sz w:val="17"/>
          <w:szCs w:val="17"/>
        </w:rPr>
        <w:t>0</w:t>
      </w:r>
      <w:r w:rsidRPr="00CA307B">
        <w:rPr>
          <w:rFonts w:ascii="Arial" w:hAnsi="Arial" w:cs="Arial"/>
          <w:b/>
          <w:sz w:val="17"/>
          <w:szCs w:val="17"/>
        </w:rPr>
        <w:t>. СРОК ДЕЙСТВИЯ ДОГОВОРА</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 xml:space="preserve">10.1. Настоящий договор вступает в силу </w:t>
      </w:r>
      <w:r w:rsidR="00FA5DD2" w:rsidRPr="00CA307B">
        <w:rPr>
          <w:rFonts w:ascii="Arial" w:hAnsi="Arial" w:cs="Arial"/>
          <w:sz w:val="17"/>
          <w:szCs w:val="17"/>
        </w:rPr>
        <w:t>[</w:t>
      </w:r>
      <w:proofErr w:type="spellStart"/>
      <w:r w:rsidR="00FA5DD2" w:rsidRPr="00CA307B">
        <w:rPr>
          <w:rFonts w:ascii="Arial" w:hAnsi="Arial" w:cs="Arial"/>
          <w:sz w:val="17"/>
          <w:szCs w:val="17"/>
        </w:rPr>
        <w:t>Дата_НачалоДоговора</w:t>
      </w:r>
      <w:proofErr w:type="spellEnd"/>
      <w:r w:rsidR="00FA5DD2" w:rsidRPr="00CA307B">
        <w:rPr>
          <w:rFonts w:ascii="Arial" w:hAnsi="Arial" w:cs="Arial"/>
          <w:sz w:val="17"/>
          <w:szCs w:val="17"/>
        </w:rPr>
        <w:t>] г.</w:t>
      </w:r>
      <w:r w:rsidRPr="00CA307B">
        <w:rPr>
          <w:rFonts w:ascii="Arial" w:hAnsi="Arial" w:cs="Arial"/>
          <w:sz w:val="17"/>
          <w:szCs w:val="17"/>
        </w:rPr>
        <w:t xml:space="preserve"> и действует до «31» декабря 2023 г. В случае если до окончания срока действия настоящего договора ни одна из сторон не заявит о его прекращении или изменении, настоящий договор считается пролонгированным на тех же условиях на следующий календарный год. В дальнейшем – в том же порядке.</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 xml:space="preserve">В случае, если настоящий договор заключается до завершения процедуры технологического присоединения </w:t>
      </w:r>
      <w:proofErr w:type="spellStart"/>
      <w:r w:rsidRPr="00CA307B">
        <w:rPr>
          <w:rFonts w:ascii="Arial" w:hAnsi="Arial" w:cs="Arial"/>
          <w:sz w:val="17"/>
          <w:szCs w:val="17"/>
        </w:rPr>
        <w:t>энергопринимающих</w:t>
      </w:r>
      <w:proofErr w:type="spellEnd"/>
      <w:r w:rsidRPr="00CA307B">
        <w:rPr>
          <w:rFonts w:ascii="Arial" w:hAnsi="Arial" w:cs="Arial"/>
          <w:sz w:val="17"/>
          <w:szCs w:val="17"/>
        </w:rPr>
        <w:t xml:space="preserve"> устройств Потребителя к электрической сети Сетевой организации или иного смежного субъекта розничного рынка исполнение обязательств Поставщика по поставке электрической энергии, по обеспечению оказания услуг по передаче электрической энергии и иных услуг, оказание которых является неотъемлемой частью процесса поставки электрической энергии, начинается с даты под-писания Сетевой организацией и Потребителем акта об осуществлении технологического присо</w:t>
      </w:r>
      <w:r w:rsidR="00187694" w:rsidRPr="00CA307B">
        <w:rPr>
          <w:rFonts w:ascii="Arial" w:hAnsi="Arial" w:cs="Arial"/>
          <w:sz w:val="17"/>
          <w:szCs w:val="17"/>
        </w:rPr>
        <w:t>единения к сетям Сетевой органи</w:t>
      </w:r>
      <w:r w:rsidRPr="00CA307B">
        <w:rPr>
          <w:rFonts w:ascii="Arial" w:hAnsi="Arial" w:cs="Arial"/>
          <w:sz w:val="17"/>
          <w:szCs w:val="17"/>
        </w:rPr>
        <w:t>зации или иного смежного субъекта розничного рынка, о чем Поставщику должны быть предос</w:t>
      </w:r>
      <w:r w:rsidR="00187694" w:rsidRPr="00CA307B">
        <w:rPr>
          <w:rFonts w:ascii="Arial" w:hAnsi="Arial" w:cs="Arial"/>
          <w:sz w:val="17"/>
          <w:szCs w:val="17"/>
        </w:rPr>
        <w:t>тавлены соответствующие подтвер</w:t>
      </w:r>
      <w:r w:rsidRPr="00CA307B">
        <w:rPr>
          <w:rFonts w:ascii="Arial" w:hAnsi="Arial" w:cs="Arial"/>
          <w:sz w:val="17"/>
          <w:szCs w:val="17"/>
        </w:rPr>
        <w:t>ждающие документы.</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10.2.  Поставщик вправе в одностороннем порядке расторгнуть настоящий договор до окончания срока его действия с обязательным предварительным письменным уведомлением Потребителя за 30 календарных дней до даты расторжения договора.</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10.3. Поставщик вправе с обязательным предварительным письменным уведомлением Потребителя отказаться от исполнения настоящего договора (полностью или частично) в одностороннем порядке в случае нарушения Потребите</w:t>
      </w:r>
      <w:r w:rsidR="00187694" w:rsidRPr="00CA307B">
        <w:rPr>
          <w:rFonts w:ascii="Arial" w:hAnsi="Arial" w:cs="Arial"/>
          <w:sz w:val="17"/>
          <w:szCs w:val="17"/>
        </w:rPr>
        <w:t>лем сроков оплаты (сро</w:t>
      </w:r>
      <w:r w:rsidRPr="00CA307B">
        <w:rPr>
          <w:rFonts w:ascii="Arial" w:hAnsi="Arial" w:cs="Arial"/>
          <w:sz w:val="17"/>
          <w:szCs w:val="17"/>
        </w:rPr>
        <w:t>ков платежа) электрической энергии, установленных настоящим договором, два и более раза, а</w:t>
      </w:r>
      <w:r w:rsidR="00187694" w:rsidRPr="00CA307B">
        <w:rPr>
          <w:rFonts w:ascii="Arial" w:hAnsi="Arial" w:cs="Arial"/>
          <w:sz w:val="17"/>
          <w:szCs w:val="17"/>
        </w:rPr>
        <w:t xml:space="preserve"> также по иным основаниям, уста</w:t>
      </w:r>
      <w:r w:rsidRPr="00CA307B">
        <w:rPr>
          <w:rFonts w:ascii="Arial" w:hAnsi="Arial" w:cs="Arial"/>
          <w:sz w:val="17"/>
          <w:szCs w:val="17"/>
        </w:rPr>
        <w:t xml:space="preserve">новленным действующим законодательством. </w:t>
      </w:r>
    </w:p>
    <w:p w:rsidR="00187694"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Односторонний отказ Поставщика от исполнения настоящего договора в одностороннем порядке, предусмотренный пунктами 10.2., 10.3.</w:t>
      </w:r>
      <w:r w:rsidR="00187694" w:rsidRPr="00CA307B">
        <w:rPr>
          <w:rFonts w:ascii="Arial" w:hAnsi="Arial" w:cs="Arial"/>
          <w:sz w:val="17"/>
          <w:szCs w:val="17"/>
        </w:rPr>
        <w:t>,</w:t>
      </w:r>
      <w:r w:rsidRPr="00CA307B">
        <w:rPr>
          <w:rFonts w:ascii="Arial" w:hAnsi="Arial" w:cs="Arial"/>
          <w:sz w:val="17"/>
          <w:szCs w:val="17"/>
        </w:rPr>
        <w:t xml:space="preserve"> влечет за собой прекращение обязательств Поставщика по поставке электрической энергии (мощности) Потребителю</w:t>
      </w:r>
      <w:r w:rsidR="00187694" w:rsidRPr="00CA307B">
        <w:rPr>
          <w:rFonts w:ascii="Arial" w:hAnsi="Arial" w:cs="Arial"/>
          <w:sz w:val="17"/>
          <w:szCs w:val="17"/>
        </w:rPr>
        <w:t>.</w:t>
      </w:r>
      <w:r w:rsidRPr="00CA307B">
        <w:rPr>
          <w:rFonts w:ascii="Arial" w:hAnsi="Arial" w:cs="Arial"/>
          <w:sz w:val="17"/>
          <w:szCs w:val="17"/>
        </w:rPr>
        <w:t xml:space="preserve"> </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Расторжение настоящего договора по основаниям, предусмотренным пунктами 10.2., 10.3., не ос</w:t>
      </w:r>
      <w:r w:rsidR="00187694" w:rsidRPr="00CA307B">
        <w:rPr>
          <w:rFonts w:ascii="Arial" w:hAnsi="Arial" w:cs="Arial"/>
          <w:sz w:val="17"/>
          <w:szCs w:val="17"/>
        </w:rPr>
        <w:t xml:space="preserve">вобождает Потребителя от обязанности </w:t>
      </w:r>
      <w:r w:rsidRPr="00CA307B">
        <w:rPr>
          <w:rFonts w:ascii="Arial" w:hAnsi="Arial" w:cs="Arial"/>
          <w:sz w:val="17"/>
          <w:szCs w:val="17"/>
        </w:rPr>
        <w:t>оплатить в полном объеме потребленную электрическую энергию и оказанные услуги.</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lastRenderedPageBreak/>
        <w:t>10.4. Потребитель вправе в одностороннем порядке расторгнуть настоящий договор до окончания срока его действия и перейти на обслуживание к гарантирующему поставщику или к иному поставщику электрической энергии пр</w:t>
      </w:r>
      <w:r w:rsidR="00187694" w:rsidRPr="00CA307B">
        <w:rPr>
          <w:rFonts w:ascii="Arial" w:hAnsi="Arial" w:cs="Arial"/>
          <w:sz w:val="17"/>
          <w:szCs w:val="17"/>
        </w:rPr>
        <w:t>и соблюдении в совокупности сле</w:t>
      </w:r>
      <w:r w:rsidRPr="00CA307B">
        <w:rPr>
          <w:rFonts w:ascii="Arial" w:hAnsi="Arial" w:cs="Arial"/>
          <w:sz w:val="17"/>
          <w:szCs w:val="17"/>
        </w:rPr>
        <w:t xml:space="preserve">дующих условий: </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 при отсутствии у Потребителя задолженности перед Поставщиком по оплате электрической энергии, иных предоставленных услуг по настоящему договору;</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 при условии предварительного письменного уведомления Потребителем Поставщика о расторжении договора не менее чем за 30 дней до предполагаемой даты расторжения договора.</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Невыполнение Потребителем требований, указанных в настоящем пункте, в совокупности влечет</w:t>
      </w:r>
      <w:r w:rsidR="00187694" w:rsidRPr="00CA307B">
        <w:rPr>
          <w:rFonts w:ascii="Arial" w:hAnsi="Arial" w:cs="Arial"/>
          <w:sz w:val="17"/>
          <w:szCs w:val="17"/>
        </w:rPr>
        <w:t xml:space="preserve"> за собой невозможность реализа</w:t>
      </w:r>
      <w:r w:rsidRPr="00CA307B">
        <w:rPr>
          <w:rFonts w:ascii="Arial" w:hAnsi="Arial" w:cs="Arial"/>
          <w:sz w:val="17"/>
          <w:szCs w:val="17"/>
        </w:rPr>
        <w:t xml:space="preserve">ции Потребителем права на расторжение настоящего договора в одностороннем порядке. </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При неисполнении Потребителем обязательств, установленных настоящим пунктом договора, настоящий договор продолжает действовать в отношениях между сторонами с сохранением всех установленных им обязательств, в</w:t>
      </w:r>
      <w:r w:rsidR="00187694" w:rsidRPr="00CA307B">
        <w:rPr>
          <w:rFonts w:ascii="Arial" w:hAnsi="Arial" w:cs="Arial"/>
          <w:sz w:val="17"/>
          <w:szCs w:val="17"/>
        </w:rPr>
        <w:t xml:space="preserve"> том числе обязательств Потреби</w:t>
      </w:r>
      <w:r w:rsidRPr="00CA307B">
        <w:rPr>
          <w:rFonts w:ascii="Arial" w:hAnsi="Arial" w:cs="Arial"/>
          <w:sz w:val="17"/>
          <w:szCs w:val="17"/>
        </w:rPr>
        <w:t xml:space="preserve">теля по оплате потребляемой электрической энергии и оказанных услуг. </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10.5. В отношениях, не урегулированных настоящим договором, стороны руководствуются действующим законодательством РФ.</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10.6. Нижеперечисленные Приложения к настоящему договору являются его неотъемлемой частью:</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10.6.1. Акт разграничения балансовой принадлежности и эксплуатационной ответственности/ А</w:t>
      </w:r>
      <w:r w:rsidR="00187694" w:rsidRPr="00CA307B">
        <w:rPr>
          <w:rFonts w:ascii="Arial" w:hAnsi="Arial" w:cs="Arial"/>
          <w:sz w:val="17"/>
          <w:szCs w:val="17"/>
        </w:rPr>
        <w:t>кт об осуществлении технологиче</w:t>
      </w:r>
      <w:r w:rsidRPr="00CA307B">
        <w:rPr>
          <w:rFonts w:ascii="Arial" w:hAnsi="Arial" w:cs="Arial"/>
          <w:sz w:val="17"/>
          <w:szCs w:val="17"/>
        </w:rPr>
        <w:t>ского присоединения (Акт о технологическ</w:t>
      </w:r>
      <w:r w:rsidR="00187694" w:rsidRPr="00CA307B">
        <w:rPr>
          <w:rFonts w:ascii="Arial" w:hAnsi="Arial" w:cs="Arial"/>
          <w:sz w:val="17"/>
          <w:szCs w:val="17"/>
        </w:rPr>
        <w:t xml:space="preserve">ом присоединении) (оформляется </w:t>
      </w:r>
      <w:r w:rsidRPr="00CA307B">
        <w:rPr>
          <w:rFonts w:ascii="Arial" w:hAnsi="Arial" w:cs="Arial"/>
          <w:sz w:val="17"/>
          <w:szCs w:val="17"/>
        </w:rPr>
        <w:t>между Потребителем и Сетевой организацией),</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10.6.2. Приложение № 1 «</w:t>
      </w:r>
      <w:r w:rsidR="00FA5DD2" w:rsidRPr="00CA307B">
        <w:rPr>
          <w:rFonts w:ascii="Arial" w:hAnsi="Arial" w:cs="Arial"/>
          <w:sz w:val="17"/>
          <w:szCs w:val="17"/>
        </w:rPr>
        <w:t>Схема учета</w:t>
      </w:r>
      <w:r w:rsidRPr="00CA307B">
        <w:rPr>
          <w:rFonts w:ascii="Arial" w:hAnsi="Arial" w:cs="Arial"/>
          <w:sz w:val="17"/>
          <w:szCs w:val="17"/>
        </w:rPr>
        <w:t>».</w:t>
      </w:r>
    </w:p>
    <w:p w:rsidR="00363028"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 xml:space="preserve">10.6.3. Приложение № 2 «Фиксированные цены для потребителей Пермского края». </w:t>
      </w:r>
    </w:p>
    <w:p w:rsidR="00614281" w:rsidRPr="00CA307B" w:rsidRDefault="00363028" w:rsidP="00510641">
      <w:pPr>
        <w:spacing w:before="0" w:line="240" w:lineRule="auto"/>
        <w:ind w:firstLine="0"/>
        <w:contextualSpacing/>
        <w:rPr>
          <w:rFonts w:ascii="Arial" w:hAnsi="Arial" w:cs="Arial"/>
          <w:sz w:val="17"/>
          <w:szCs w:val="17"/>
        </w:rPr>
      </w:pPr>
      <w:r w:rsidRPr="00CA307B">
        <w:rPr>
          <w:rFonts w:ascii="Arial" w:hAnsi="Arial" w:cs="Arial"/>
          <w:sz w:val="17"/>
          <w:szCs w:val="17"/>
        </w:rPr>
        <w:t>10.6.4. Приложение № 3 «Сведения для доступа к электронному сервису «Личный кабинет».</w:t>
      </w:r>
    </w:p>
    <w:p w:rsidR="00614281" w:rsidRPr="00CA307B" w:rsidRDefault="00614281" w:rsidP="00510641">
      <w:pPr>
        <w:spacing w:before="0" w:line="240" w:lineRule="auto"/>
        <w:ind w:firstLine="0"/>
        <w:contextualSpacing/>
        <w:rPr>
          <w:rFonts w:ascii="Arial" w:hAnsi="Arial" w:cs="Arial"/>
          <w:sz w:val="17"/>
          <w:szCs w:val="17"/>
          <w:highlight w:val="yellow"/>
        </w:rPr>
      </w:pPr>
    </w:p>
    <w:p w:rsidR="004E4BB9" w:rsidRPr="00CA307B" w:rsidRDefault="004E4BB9" w:rsidP="00510641">
      <w:pPr>
        <w:spacing w:before="0" w:line="240" w:lineRule="auto"/>
        <w:ind w:firstLine="0"/>
        <w:contextualSpacing/>
        <w:rPr>
          <w:rFonts w:ascii="Arial" w:hAnsi="Arial" w:cs="Arial"/>
          <w:sz w:val="17"/>
          <w:szCs w:val="17"/>
        </w:rPr>
      </w:pPr>
    </w:p>
    <w:p w:rsidR="004E4BB9" w:rsidRPr="00CA307B" w:rsidRDefault="004E4BB9" w:rsidP="00510641">
      <w:pPr>
        <w:numPr>
          <w:ilvl w:val="0"/>
          <w:numId w:val="14"/>
        </w:numPr>
        <w:spacing w:before="96" w:line="240" w:lineRule="auto"/>
        <w:contextualSpacing/>
        <w:jc w:val="center"/>
        <w:rPr>
          <w:rFonts w:ascii="Arial" w:hAnsi="Arial" w:cs="Arial"/>
          <w:b/>
          <w:sz w:val="17"/>
          <w:szCs w:val="17"/>
        </w:rPr>
      </w:pPr>
      <w:r w:rsidRPr="00CA307B">
        <w:rPr>
          <w:rFonts w:ascii="Arial" w:hAnsi="Arial" w:cs="Arial"/>
          <w:b/>
          <w:sz w:val="17"/>
          <w:szCs w:val="17"/>
        </w:rPr>
        <w:t>ЮРИДИЧЕСКИЕ АДРЕСА СТОРОН</w:t>
      </w:r>
    </w:p>
    <w:tbl>
      <w:tblPr>
        <w:tblW w:w="0" w:type="auto"/>
        <w:tblInd w:w="108" w:type="dxa"/>
        <w:tblLook w:val="04A0" w:firstRow="1" w:lastRow="0" w:firstColumn="1" w:lastColumn="0" w:noHBand="0" w:noVBand="1"/>
      </w:tblPr>
      <w:tblGrid>
        <w:gridCol w:w="5103"/>
        <w:gridCol w:w="5573"/>
      </w:tblGrid>
      <w:tr w:rsidR="004E4BB9" w:rsidRPr="00CA307B" w:rsidTr="00CC1485">
        <w:tc>
          <w:tcPr>
            <w:tcW w:w="5103" w:type="dxa"/>
          </w:tcPr>
          <w:p w:rsidR="004E4BB9" w:rsidRPr="00CA307B" w:rsidRDefault="004E4BB9" w:rsidP="00510641">
            <w:pPr>
              <w:spacing w:before="0" w:line="240" w:lineRule="auto"/>
              <w:ind w:right="2165" w:firstLine="0"/>
              <w:contextualSpacing/>
              <w:rPr>
                <w:rFonts w:ascii="Arial" w:hAnsi="Arial" w:cs="Arial"/>
                <w:b/>
                <w:color w:val="000000"/>
                <w:sz w:val="17"/>
                <w:szCs w:val="17"/>
                <w:highlight w:val="yellow"/>
                <w:u w:val="single"/>
              </w:rPr>
            </w:pPr>
          </w:p>
          <w:p w:rsidR="004E4BB9" w:rsidRPr="00CA307B" w:rsidRDefault="004E4BB9" w:rsidP="00510641">
            <w:pPr>
              <w:spacing w:before="0" w:line="240" w:lineRule="auto"/>
              <w:ind w:right="2165" w:firstLine="0"/>
              <w:contextualSpacing/>
              <w:rPr>
                <w:rFonts w:ascii="Arial" w:hAnsi="Arial" w:cs="Arial"/>
                <w:b/>
                <w:color w:val="000000"/>
                <w:sz w:val="17"/>
                <w:szCs w:val="17"/>
                <w:u w:val="single"/>
              </w:rPr>
            </w:pPr>
            <w:r w:rsidRPr="00CA307B">
              <w:rPr>
                <w:rFonts w:ascii="Arial" w:hAnsi="Arial" w:cs="Arial"/>
                <w:b/>
                <w:color w:val="000000"/>
                <w:sz w:val="17"/>
                <w:szCs w:val="17"/>
                <w:u w:val="single"/>
              </w:rPr>
              <w:t>ПОСТАВЩИК:</w:t>
            </w:r>
          </w:p>
          <w:p w:rsidR="004E4BB9" w:rsidRPr="00CA307B" w:rsidRDefault="004E4BB9" w:rsidP="00510641">
            <w:pPr>
              <w:spacing w:before="0" w:line="240" w:lineRule="auto"/>
              <w:ind w:firstLine="0"/>
              <w:contextualSpacing/>
              <w:jc w:val="left"/>
              <w:rPr>
                <w:rFonts w:ascii="Arial" w:hAnsi="Arial" w:cs="Arial"/>
                <w:b/>
                <w:color w:val="000000"/>
                <w:sz w:val="17"/>
                <w:szCs w:val="17"/>
              </w:rPr>
            </w:pPr>
            <w:r w:rsidRPr="00CA307B">
              <w:rPr>
                <w:rFonts w:ascii="Arial" w:hAnsi="Arial" w:cs="Arial"/>
                <w:b/>
                <w:color w:val="000000"/>
                <w:sz w:val="17"/>
                <w:szCs w:val="17"/>
              </w:rPr>
              <w:t xml:space="preserve">Закрытое акционерное общество </w:t>
            </w:r>
          </w:p>
          <w:p w:rsidR="004E4BB9" w:rsidRPr="00CA307B" w:rsidRDefault="004E4BB9" w:rsidP="00510641">
            <w:pPr>
              <w:spacing w:before="0" w:line="240" w:lineRule="auto"/>
              <w:ind w:firstLine="0"/>
              <w:contextualSpacing/>
              <w:jc w:val="left"/>
              <w:rPr>
                <w:rFonts w:ascii="Arial" w:hAnsi="Arial" w:cs="Arial"/>
                <w:b/>
                <w:color w:val="000000"/>
                <w:sz w:val="17"/>
                <w:szCs w:val="17"/>
              </w:rPr>
            </w:pPr>
            <w:r w:rsidRPr="00CA307B">
              <w:rPr>
                <w:rFonts w:ascii="Arial" w:hAnsi="Arial" w:cs="Arial"/>
                <w:b/>
                <w:color w:val="000000"/>
                <w:sz w:val="17"/>
                <w:szCs w:val="17"/>
              </w:rPr>
              <w:t>«КЭС-</w:t>
            </w:r>
            <w:proofErr w:type="spellStart"/>
            <w:r w:rsidRPr="00CA307B">
              <w:rPr>
                <w:rFonts w:ascii="Arial" w:hAnsi="Arial" w:cs="Arial"/>
                <w:b/>
                <w:color w:val="000000"/>
                <w:sz w:val="17"/>
                <w:szCs w:val="17"/>
              </w:rPr>
              <w:t>Мультиэнергетика</w:t>
            </w:r>
            <w:proofErr w:type="spellEnd"/>
            <w:r w:rsidRPr="00CA307B">
              <w:rPr>
                <w:rFonts w:ascii="Arial" w:hAnsi="Arial" w:cs="Arial"/>
                <w:b/>
                <w:color w:val="000000"/>
                <w:sz w:val="17"/>
                <w:szCs w:val="17"/>
              </w:rPr>
              <w:t xml:space="preserve">» </w:t>
            </w:r>
          </w:p>
          <w:p w:rsidR="004E4BB9" w:rsidRPr="00CA307B" w:rsidRDefault="004E4BB9" w:rsidP="00510641">
            <w:pPr>
              <w:spacing w:before="0" w:line="240" w:lineRule="auto"/>
              <w:ind w:firstLine="0"/>
              <w:contextualSpacing/>
              <w:rPr>
                <w:rFonts w:ascii="Arial" w:hAnsi="Arial" w:cs="Arial"/>
                <w:b/>
                <w:color w:val="000000"/>
                <w:sz w:val="17"/>
                <w:szCs w:val="17"/>
              </w:rPr>
            </w:pPr>
            <w:r w:rsidRPr="00CA307B">
              <w:rPr>
                <w:rFonts w:ascii="Arial" w:hAnsi="Arial" w:cs="Arial"/>
                <w:b/>
                <w:color w:val="000000"/>
                <w:sz w:val="17"/>
                <w:szCs w:val="17"/>
              </w:rPr>
              <w:t>(ЗАО «КЭС-</w:t>
            </w:r>
            <w:proofErr w:type="spellStart"/>
            <w:r w:rsidRPr="00CA307B">
              <w:rPr>
                <w:rFonts w:ascii="Arial" w:hAnsi="Arial" w:cs="Arial"/>
                <w:b/>
                <w:color w:val="000000"/>
                <w:sz w:val="17"/>
                <w:szCs w:val="17"/>
              </w:rPr>
              <w:t>Мультиэнергетика</w:t>
            </w:r>
            <w:proofErr w:type="spellEnd"/>
            <w:r w:rsidRPr="00CA307B">
              <w:rPr>
                <w:rFonts w:ascii="Arial" w:hAnsi="Arial" w:cs="Arial"/>
                <w:b/>
                <w:color w:val="000000"/>
                <w:sz w:val="17"/>
                <w:szCs w:val="17"/>
              </w:rPr>
              <w:t>»)</w:t>
            </w:r>
          </w:p>
          <w:p w:rsidR="004E4BB9" w:rsidRPr="00CA307B" w:rsidRDefault="004E4BB9" w:rsidP="00510641">
            <w:pPr>
              <w:spacing w:before="0" w:line="240" w:lineRule="auto"/>
              <w:ind w:firstLine="0"/>
              <w:contextualSpacing/>
              <w:jc w:val="left"/>
              <w:rPr>
                <w:rFonts w:ascii="Arial" w:hAnsi="Arial" w:cs="Arial"/>
                <w:sz w:val="17"/>
                <w:szCs w:val="17"/>
              </w:rPr>
            </w:pPr>
            <w:r w:rsidRPr="00CA307B">
              <w:rPr>
                <w:rFonts w:ascii="Arial" w:hAnsi="Arial" w:cs="Arial"/>
                <w:b/>
                <w:sz w:val="17"/>
                <w:szCs w:val="17"/>
              </w:rPr>
              <w:t>ИНН</w:t>
            </w:r>
            <w:r w:rsidRPr="00CA307B">
              <w:rPr>
                <w:rFonts w:ascii="Arial" w:hAnsi="Arial" w:cs="Arial"/>
                <w:sz w:val="17"/>
                <w:szCs w:val="17"/>
              </w:rPr>
              <w:t xml:space="preserve"> 7727513174 / </w:t>
            </w:r>
            <w:r w:rsidRPr="00CA307B">
              <w:rPr>
                <w:rFonts w:ascii="Arial" w:hAnsi="Arial" w:cs="Arial"/>
                <w:b/>
                <w:sz w:val="17"/>
                <w:szCs w:val="17"/>
              </w:rPr>
              <w:t>КПП</w:t>
            </w:r>
            <w:r w:rsidRPr="00CA307B">
              <w:rPr>
                <w:rFonts w:ascii="Arial" w:hAnsi="Arial" w:cs="Arial"/>
                <w:sz w:val="17"/>
                <w:szCs w:val="17"/>
              </w:rPr>
              <w:t xml:space="preserve"> 590401001</w:t>
            </w:r>
          </w:p>
          <w:p w:rsidR="004E4BB9" w:rsidRPr="00CA307B" w:rsidRDefault="004E4BB9" w:rsidP="00510641">
            <w:pPr>
              <w:spacing w:before="0" w:line="240" w:lineRule="auto"/>
              <w:ind w:firstLine="0"/>
              <w:contextualSpacing/>
              <w:jc w:val="left"/>
              <w:rPr>
                <w:rFonts w:ascii="Arial" w:hAnsi="Arial" w:cs="Arial"/>
                <w:sz w:val="17"/>
                <w:szCs w:val="17"/>
              </w:rPr>
            </w:pPr>
            <w:r w:rsidRPr="00CA307B">
              <w:rPr>
                <w:rFonts w:ascii="Arial" w:hAnsi="Arial" w:cs="Arial"/>
                <w:b/>
                <w:sz w:val="17"/>
                <w:szCs w:val="17"/>
              </w:rPr>
              <w:t>ОГРН</w:t>
            </w:r>
            <w:r w:rsidRPr="00CA307B">
              <w:rPr>
                <w:rFonts w:ascii="Arial" w:hAnsi="Arial" w:cs="Arial"/>
                <w:sz w:val="17"/>
                <w:szCs w:val="17"/>
              </w:rPr>
              <w:t xml:space="preserve"> 1047796409275</w:t>
            </w:r>
          </w:p>
          <w:p w:rsidR="004E4BB9" w:rsidRPr="00CA307B" w:rsidRDefault="004E4BB9" w:rsidP="00510641">
            <w:pPr>
              <w:spacing w:before="0" w:line="240" w:lineRule="auto"/>
              <w:ind w:firstLine="0"/>
              <w:contextualSpacing/>
              <w:jc w:val="left"/>
              <w:rPr>
                <w:rFonts w:ascii="Arial" w:hAnsi="Arial" w:cs="Arial"/>
                <w:sz w:val="17"/>
                <w:szCs w:val="17"/>
              </w:rPr>
            </w:pPr>
            <w:r w:rsidRPr="00CA307B">
              <w:rPr>
                <w:rFonts w:ascii="Arial" w:hAnsi="Arial" w:cs="Arial"/>
                <w:b/>
                <w:sz w:val="17"/>
                <w:szCs w:val="17"/>
              </w:rPr>
              <w:t>Юр. адрес</w:t>
            </w:r>
            <w:r w:rsidRPr="00CA307B">
              <w:rPr>
                <w:rFonts w:ascii="Arial" w:hAnsi="Arial" w:cs="Arial"/>
                <w:sz w:val="17"/>
                <w:szCs w:val="17"/>
              </w:rPr>
              <w:t xml:space="preserve"> 614002, г. Пермь, ул. Чернышевского, 11а</w:t>
            </w:r>
          </w:p>
          <w:p w:rsidR="004E4BB9" w:rsidRPr="00CA307B" w:rsidRDefault="004E4BB9" w:rsidP="00510641">
            <w:pPr>
              <w:spacing w:before="0" w:line="240" w:lineRule="auto"/>
              <w:ind w:firstLine="0"/>
              <w:contextualSpacing/>
              <w:jc w:val="left"/>
              <w:rPr>
                <w:rFonts w:ascii="Arial" w:hAnsi="Arial" w:cs="Arial"/>
                <w:sz w:val="17"/>
                <w:szCs w:val="17"/>
              </w:rPr>
            </w:pPr>
            <w:proofErr w:type="spellStart"/>
            <w:r w:rsidRPr="00CA307B">
              <w:rPr>
                <w:rFonts w:ascii="Arial" w:hAnsi="Arial" w:cs="Arial"/>
                <w:b/>
                <w:sz w:val="17"/>
                <w:szCs w:val="17"/>
              </w:rPr>
              <w:t>Факт.адрес</w:t>
            </w:r>
            <w:proofErr w:type="spellEnd"/>
            <w:r w:rsidRPr="00CA307B">
              <w:rPr>
                <w:rFonts w:ascii="Arial" w:hAnsi="Arial" w:cs="Arial"/>
                <w:sz w:val="17"/>
                <w:szCs w:val="17"/>
              </w:rPr>
              <w:t xml:space="preserve"> </w:t>
            </w:r>
            <w:r w:rsidR="00FA5DD2" w:rsidRPr="00CA307B">
              <w:rPr>
                <w:rFonts w:ascii="Arial" w:hAnsi="Arial" w:cs="Arial"/>
                <w:sz w:val="17"/>
                <w:szCs w:val="17"/>
              </w:rPr>
              <w:t>[</w:t>
            </w:r>
            <w:proofErr w:type="spellStart"/>
            <w:r w:rsidR="00FA5DD2" w:rsidRPr="00CA307B">
              <w:rPr>
                <w:rFonts w:ascii="Arial" w:hAnsi="Arial" w:cs="Arial"/>
                <w:sz w:val="17"/>
                <w:szCs w:val="17"/>
              </w:rPr>
              <w:t>ПочтовыйАдресФилиала</w:t>
            </w:r>
            <w:proofErr w:type="spellEnd"/>
            <w:r w:rsidR="00FA5DD2" w:rsidRPr="00CA307B">
              <w:rPr>
                <w:rFonts w:ascii="Arial" w:hAnsi="Arial" w:cs="Arial"/>
                <w:sz w:val="17"/>
                <w:szCs w:val="17"/>
              </w:rPr>
              <w:t>]</w:t>
            </w:r>
          </w:p>
          <w:p w:rsidR="004E4BB9" w:rsidRPr="00CA307B" w:rsidRDefault="004E4BB9" w:rsidP="00510641">
            <w:pPr>
              <w:spacing w:before="0" w:line="240" w:lineRule="auto"/>
              <w:ind w:firstLine="0"/>
              <w:jc w:val="left"/>
              <w:rPr>
                <w:rFonts w:ascii="Arial" w:hAnsi="Arial" w:cs="Arial"/>
                <w:sz w:val="17"/>
                <w:szCs w:val="17"/>
              </w:rPr>
            </w:pPr>
            <w:r w:rsidRPr="00CA307B">
              <w:rPr>
                <w:rFonts w:ascii="Arial" w:hAnsi="Arial" w:cs="Arial"/>
                <w:b/>
                <w:sz w:val="17"/>
                <w:szCs w:val="17"/>
              </w:rPr>
              <w:t>Тел/Факс</w:t>
            </w:r>
            <w:r w:rsidRPr="00CA307B">
              <w:rPr>
                <w:rFonts w:ascii="Arial" w:hAnsi="Arial" w:cs="Arial"/>
                <w:sz w:val="17"/>
                <w:szCs w:val="17"/>
              </w:rPr>
              <w:t xml:space="preserve">: </w:t>
            </w:r>
            <w:r w:rsidR="00FA5DD2" w:rsidRPr="00CA307B">
              <w:rPr>
                <w:rFonts w:ascii="Arial" w:hAnsi="Arial" w:cs="Arial"/>
                <w:sz w:val="17"/>
                <w:szCs w:val="17"/>
              </w:rPr>
              <w:t>[</w:t>
            </w:r>
            <w:proofErr w:type="spellStart"/>
            <w:r w:rsidR="00FA5DD2" w:rsidRPr="00CA307B">
              <w:rPr>
                <w:rFonts w:ascii="Arial" w:hAnsi="Arial" w:cs="Arial"/>
                <w:sz w:val="17"/>
                <w:szCs w:val="17"/>
              </w:rPr>
              <w:t>ТелефонФилиала</w:t>
            </w:r>
            <w:proofErr w:type="spellEnd"/>
            <w:r w:rsidR="00FA5DD2" w:rsidRPr="00CA307B">
              <w:rPr>
                <w:rFonts w:ascii="Arial" w:hAnsi="Arial" w:cs="Arial"/>
                <w:sz w:val="17"/>
                <w:szCs w:val="17"/>
              </w:rPr>
              <w:t>]</w:t>
            </w:r>
          </w:p>
          <w:p w:rsidR="003C707D" w:rsidRDefault="004E4BB9" w:rsidP="00510641">
            <w:pPr>
              <w:spacing w:before="0" w:line="240" w:lineRule="auto"/>
              <w:ind w:firstLine="0"/>
              <w:jc w:val="left"/>
              <w:rPr>
                <w:rFonts w:ascii="Arial" w:hAnsi="Arial" w:cs="Arial"/>
                <w:sz w:val="17"/>
                <w:szCs w:val="17"/>
              </w:rPr>
            </w:pPr>
            <w:r w:rsidRPr="00CA307B">
              <w:rPr>
                <w:rFonts w:ascii="Arial" w:hAnsi="Arial" w:cs="Arial"/>
                <w:b/>
                <w:sz w:val="17"/>
                <w:szCs w:val="17"/>
              </w:rPr>
              <w:t>Е-</w:t>
            </w:r>
            <w:r w:rsidRPr="00CA307B">
              <w:rPr>
                <w:rFonts w:ascii="Arial" w:hAnsi="Arial" w:cs="Arial"/>
                <w:b/>
                <w:sz w:val="17"/>
                <w:szCs w:val="17"/>
                <w:lang w:val="en-US"/>
              </w:rPr>
              <w:t>mail</w:t>
            </w:r>
            <w:r w:rsidRPr="00CA307B">
              <w:rPr>
                <w:rFonts w:ascii="Arial" w:hAnsi="Arial" w:cs="Arial"/>
                <w:b/>
                <w:sz w:val="17"/>
                <w:szCs w:val="17"/>
              </w:rPr>
              <w:t>:</w:t>
            </w:r>
            <w:r w:rsidRPr="00CA307B">
              <w:rPr>
                <w:rFonts w:ascii="Arial" w:hAnsi="Arial" w:cs="Arial"/>
                <w:sz w:val="17"/>
                <w:szCs w:val="17"/>
              </w:rPr>
              <w:t xml:space="preserve"> </w:t>
            </w:r>
            <w:r w:rsidR="00FA5DD2" w:rsidRPr="00CA307B">
              <w:rPr>
                <w:rFonts w:ascii="Arial" w:hAnsi="Arial" w:cs="Arial"/>
                <w:sz w:val="17"/>
                <w:szCs w:val="17"/>
              </w:rPr>
              <w:t>[</w:t>
            </w:r>
            <w:proofErr w:type="spellStart"/>
            <w:r w:rsidR="00FA5DD2" w:rsidRPr="00CA307B">
              <w:rPr>
                <w:rFonts w:ascii="Arial" w:hAnsi="Arial" w:cs="Arial"/>
                <w:sz w:val="17"/>
                <w:szCs w:val="17"/>
              </w:rPr>
              <w:t>ЭлПочта_Филиала</w:t>
            </w:r>
            <w:proofErr w:type="spellEnd"/>
            <w:r w:rsidR="00FA5DD2" w:rsidRPr="00CA307B">
              <w:rPr>
                <w:rFonts w:ascii="Arial" w:hAnsi="Arial" w:cs="Arial"/>
                <w:sz w:val="17"/>
                <w:szCs w:val="17"/>
              </w:rPr>
              <w:t>]</w:t>
            </w:r>
          </w:p>
          <w:p w:rsidR="004E4BB9" w:rsidRPr="00CA307B" w:rsidRDefault="003C707D" w:rsidP="00510641">
            <w:pPr>
              <w:spacing w:before="0" w:line="240" w:lineRule="auto"/>
              <w:ind w:firstLine="0"/>
              <w:jc w:val="left"/>
              <w:rPr>
                <w:rFonts w:ascii="Arial" w:hAnsi="Arial" w:cs="Arial"/>
                <w:sz w:val="17"/>
                <w:szCs w:val="17"/>
              </w:rPr>
            </w:pPr>
            <w:r>
              <w:rPr>
                <w:rFonts w:ascii="Arial" w:hAnsi="Arial" w:cs="Arial"/>
                <w:b/>
                <w:sz w:val="17"/>
                <w:szCs w:val="17"/>
              </w:rPr>
              <w:t xml:space="preserve">Сайт: </w:t>
            </w:r>
            <w:hyperlink r:id="rId8" w:history="1">
              <w:r w:rsidR="004E4BB9" w:rsidRPr="00CA307B">
                <w:rPr>
                  <w:rStyle w:val="a9"/>
                  <w:rFonts w:ascii="Arial" w:hAnsi="Arial" w:cs="Arial"/>
                  <w:color w:val="auto"/>
                  <w:sz w:val="17"/>
                  <w:szCs w:val="17"/>
                  <w:lang w:val="en-US"/>
                </w:rPr>
                <w:t>http</w:t>
              </w:r>
              <w:r w:rsidR="004E4BB9" w:rsidRPr="00CA307B">
                <w:rPr>
                  <w:rStyle w:val="a9"/>
                  <w:rFonts w:ascii="Arial" w:hAnsi="Arial" w:cs="Arial"/>
                  <w:color w:val="auto"/>
                  <w:sz w:val="17"/>
                  <w:szCs w:val="17"/>
                </w:rPr>
                <w:t>://</w:t>
              </w:r>
              <w:proofErr w:type="spellStart"/>
              <w:r w:rsidR="004E4BB9" w:rsidRPr="00CA307B">
                <w:rPr>
                  <w:rStyle w:val="a9"/>
                  <w:rFonts w:ascii="Arial" w:hAnsi="Arial" w:cs="Arial"/>
                  <w:color w:val="auto"/>
                  <w:sz w:val="17"/>
                  <w:szCs w:val="17"/>
                  <w:lang w:val="en-US"/>
                </w:rPr>
                <w:t>kes</w:t>
              </w:r>
              <w:proofErr w:type="spellEnd"/>
              <w:r w:rsidR="004E4BB9" w:rsidRPr="00CA307B">
                <w:rPr>
                  <w:rStyle w:val="a9"/>
                  <w:rFonts w:ascii="Arial" w:hAnsi="Arial" w:cs="Arial"/>
                  <w:color w:val="auto"/>
                  <w:sz w:val="17"/>
                  <w:szCs w:val="17"/>
                </w:rPr>
                <w:t>-</w:t>
              </w:r>
              <w:r w:rsidR="004E4BB9" w:rsidRPr="00CA307B">
                <w:rPr>
                  <w:rStyle w:val="a9"/>
                  <w:rFonts w:ascii="Arial" w:hAnsi="Arial" w:cs="Arial"/>
                  <w:color w:val="auto"/>
                  <w:sz w:val="17"/>
                  <w:szCs w:val="17"/>
                  <w:lang w:val="en-US"/>
                </w:rPr>
                <w:t>m</w:t>
              </w:r>
              <w:r w:rsidR="004E4BB9" w:rsidRPr="00CA307B">
                <w:rPr>
                  <w:rStyle w:val="a9"/>
                  <w:rFonts w:ascii="Arial" w:hAnsi="Arial" w:cs="Arial"/>
                  <w:color w:val="auto"/>
                  <w:sz w:val="17"/>
                  <w:szCs w:val="17"/>
                </w:rPr>
                <w:t>.</w:t>
              </w:r>
              <w:proofErr w:type="spellStart"/>
              <w:r w:rsidR="004E4BB9" w:rsidRPr="00CA307B">
                <w:rPr>
                  <w:rStyle w:val="a9"/>
                  <w:rFonts w:ascii="Arial" w:hAnsi="Arial" w:cs="Arial"/>
                  <w:color w:val="auto"/>
                  <w:sz w:val="17"/>
                  <w:szCs w:val="17"/>
                  <w:lang w:val="en-US"/>
                </w:rPr>
                <w:t>ru</w:t>
              </w:r>
              <w:proofErr w:type="spellEnd"/>
              <w:r w:rsidR="004E4BB9" w:rsidRPr="00CA307B">
                <w:rPr>
                  <w:rStyle w:val="a9"/>
                  <w:rFonts w:ascii="Arial" w:hAnsi="Arial" w:cs="Arial"/>
                  <w:color w:val="auto"/>
                  <w:sz w:val="17"/>
                  <w:szCs w:val="17"/>
                </w:rPr>
                <w:t>/</w:t>
              </w:r>
            </w:hyperlink>
          </w:p>
          <w:p w:rsidR="004E4BB9" w:rsidRPr="00CA307B" w:rsidRDefault="004E4BB9" w:rsidP="00510641">
            <w:pPr>
              <w:spacing w:before="0" w:line="240" w:lineRule="auto"/>
              <w:ind w:firstLine="0"/>
              <w:contextualSpacing/>
              <w:jc w:val="left"/>
              <w:rPr>
                <w:rFonts w:ascii="Arial" w:hAnsi="Arial" w:cs="Arial"/>
                <w:b/>
                <w:sz w:val="17"/>
                <w:szCs w:val="17"/>
              </w:rPr>
            </w:pPr>
            <w:r w:rsidRPr="00CA307B">
              <w:rPr>
                <w:rFonts w:ascii="Arial" w:hAnsi="Arial" w:cs="Arial"/>
                <w:b/>
                <w:sz w:val="17"/>
                <w:szCs w:val="17"/>
              </w:rPr>
              <w:t xml:space="preserve">реквизиты для осуществления платежей за </w:t>
            </w:r>
          </w:p>
          <w:p w:rsidR="004E4BB9" w:rsidRPr="00CA307B" w:rsidRDefault="004E4BB9" w:rsidP="00510641">
            <w:pPr>
              <w:spacing w:before="0" w:line="240" w:lineRule="auto"/>
              <w:ind w:firstLine="0"/>
              <w:contextualSpacing/>
              <w:jc w:val="left"/>
              <w:rPr>
                <w:rFonts w:ascii="Arial" w:hAnsi="Arial" w:cs="Arial"/>
                <w:b/>
                <w:sz w:val="17"/>
                <w:szCs w:val="17"/>
              </w:rPr>
            </w:pPr>
            <w:r w:rsidRPr="00CA307B">
              <w:rPr>
                <w:rFonts w:ascii="Arial" w:hAnsi="Arial" w:cs="Arial"/>
                <w:b/>
                <w:sz w:val="17"/>
                <w:szCs w:val="17"/>
              </w:rPr>
              <w:t>электроэнергию:</w:t>
            </w:r>
          </w:p>
          <w:p w:rsidR="004E4BB9" w:rsidRPr="00CA307B" w:rsidRDefault="004E4BB9" w:rsidP="00510641">
            <w:pPr>
              <w:spacing w:before="0" w:line="240" w:lineRule="auto"/>
              <w:ind w:firstLine="0"/>
              <w:contextualSpacing/>
              <w:rPr>
                <w:rFonts w:ascii="Arial" w:hAnsi="Arial" w:cs="Arial"/>
                <w:color w:val="000000"/>
                <w:sz w:val="17"/>
                <w:szCs w:val="17"/>
              </w:rPr>
            </w:pPr>
            <w:r w:rsidRPr="00CA307B">
              <w:rPr>
                <w:rFonts w:ascii="Arial" w:hAnsi="Arial" w:cs="Arial"/>
                <w:color w:val="000000"/>
                <w:sz w:val="17"/>
                <w:szCs w:val="17"/>
              </w:rPr>
              <w:t>ИНН 5904123809 КПП 590401001</w:t>
            </w:r>
          </w:p>
          <w:p w:rsidR="004E4BB9" w:rsidRPr="00CA307B" w:rsidRDefault="004E4BB9" w:rsidP="00510641">
            <w:pPr>
              <w:spacing w:before="0" w:line="240" w:lineRule="auto"/>
              <w:ind w:firstLine="0"/>
              <w:contextualSpacing/>
              <w:rPr>
                <w:rFonts w:ascii="Arial" w:hAnsi="Arial" w:cs="Arial"/>
                <w:b/>
                <w:color w:val="000000"/>
                <w:sz w:val="17"/>
                <w:szCs w:val="17"/>
              </w:rPr>
            </w:pPr>
            <w:r w:rsidRPr="00CA307B">
              <w:rPr>
                <w:rFonts w:ascii="Arial" w:hAnsi="Arial" w:cs="Arial"/>
                <w:b/>
                <w:color w:val="000000"/>
                <w:sz w:val="17"/>
                <w:szCs w:val="17"/>
              </w:rPr>
              <w:t xml:space="preserve">Получатель: Публичное акционерное общество </w:t>
            </w:r>
          </w:p>
          <w:p w:rsidR="004E4BB9" w:rsidRPr="00CA307B" w:rsidRDefault="004E4BB9" w:rsidP="00510641">
            <w:pPr>
              <w:spacing w:before="0" w:line="240" w:lineRule="auto"/>
              <w:ind w:firstLine="0"/>
              <w:contextualSpacing/>
              <w:rPr>
                <w:rFonts w:ascii="Arial" w:hAnsi="Arial" w:cs="Arial"/>
                <w:b/>
                <w:color w:val="000000"/>
                <w:sz w:val="17"/>
                <w:szCs w:val="17"/>
              </w:rPr>
            </w:pPr>
            <w:r w:rsidRPr="00CA307B">
              <w:rPr>
                <w:rFonts w:ascii="Arial" w:hAnsi="Arial" w:cs="Arial"/>
                <w:b/>
                <w:color w:val="000000"/>
                <w:sz w:val="17"/>
                <w:szCs w:val="17"/>
              </w:rPr>
              <w:t xml:space="preserve">«Пермская </w:t>
            </w:r>
            <w:proofErr w:type="spellStart"/>
            <w:r w:rsidRPr="00CA307B">
              <w:rPr>
                <w:rFonts w:ascii="Arial" w:hAnsi="Arial" w:cs="Arial"/>
                <w:b/>
                <w:color w:val="000000"/>
                <w:sz w:val="17"/>
                <w:szCs w:val="17"/>
              </w:rPr>
              <w:t>энергосбытовая</w:t>
            </w:r>
            <w:proofErr w:type="spellEnd"/>
            <w:r w:rsidRPr="00CA307B">
              <w:rPr>
                <w:rFonts w:ascii="Arial" w:hAnsi="Arial" w:cs="Arial"/>
                <w:b/>
                <w:color w:val="000000"/>
                <w:sz w:val="17"/>
                <w:szCs w:val="17"/>
              </w:rPr>
              <w:t xml:space="preserve"> компания» </w:t>
            </w:r>
          </w:p>
          <w:p w:rsidR="004E4BB9" w:rsidRPr="00CA307B" w:rsidRDefault="004E4BB9" w:rsidP="00510641">
            <w:pPr>
              <w:spacing w:before="0" w:line="240" w:lineRule="auto"/>
              <w:ind w:firstLine="0"/>
              <w:contextualSpacing/>
              <w:rPr>
                <w:rFonts w:ascii="Arial" w:hAnsi="Arial" w:cs="Arial"/>
                <w:b/>
                <w:color w:val="000000"/>
                <w:sz w:val="17"/>
                <w:szCs w:val="17"/>
              </w:rPr>
            </w:pPr>
            <w:r w:rsidRPr="00CA307B">
              <w:rPr>
                <w:rFonts w:ascii="Arial" w:hAnsi="Arial" w:cs="Arial"/>
                <w:b/>
                <w:color w:val="000000"/>
                <w:sz w:val="17"/>
                <w:szCs w:val="17"/>
              </w:rPr>
              <w:t xml:space="preserve">(на основании агентского договора) </w:t>
            </w:r>
          </w:p>
          <w:p w:rsidR="004E4BB9" w:rsidRPr="00CA307B" w:rsidRDefault="001A3C63" w:rsidP="00510641">
            <w:pPr>
              <w:spacing w:before="0" w:line="240" w:lineRule="auto"/>
              <w:ind w:firstLine="0"/>
              <w:contextualSpacing/>
              <w:rPr>
                <w:rFonts w:ascii="Arial" w:hAnsi="Arial" w:cs="Arial"/>
                <w:color w:val="000000"/>
                <w:sz w:val="17"/>
                <w:szCs w:val="17"/>
              </w:rPr>
            </w:pPr>
            <w:r w:rsidRPr="00CA307B">
              <w:rPr>
                <w:rFonts w:ascii="Arial" w:hAnsi="Arial" w:cs="Arial"/>
                <w:color w:val="000000"/>
                <w:sz w:val="17"/>
                <w:szCs w:val="17"/>
              </w:rPr>
              <w:t>Банк ГПБ (АО), г. Москва</w:t>
            </w:r>
          </w:p>
          <w:p w:rsidR="004E4BB9" w:rsidRPr="00CA307B" w:rsidRDefault="004E4BB9" w:rsidP="00510641">
            <w:pPr>
              <w:spacing w:before="0" w:line="240" w:lineRule="auto"/>
              <w:ind w:firstLine="0"/>
              <w:contextualSpacing/>
              <w:rPr>
                <w:rFonts w:ascii="Arial" w:hAnsi="Arial" w:cs="Arial"/>
                <w:color w:val="000000"/>
                <w:sz w:val="17"/>
                <w:szCs w:val="17"/>
              </w:rPr>
            </w:pPr>
            <w:r w:rsidRPr="00CA307B">
              <w:rPr>
                <w:rFonts w:ascii="Arial" w:hAnsi="Arial" w:cs="Arial"/>
                <w:b/>
                <w:color w:val="000000"/>
                <w:sz w:val="17"/>
                <w:szCs w:val="17"/>
              </w:rPr>
              <w:t>БИК</w:t>
            </w:r>
            <w:r w:rsidRPr="00CA307B">
              <w:rPr>
                <w:rFonts w:ascii="Arial" w:hAnsi="Arial" w:cs="Arial"/>
                <w:color w:val="000000"/>
                <w:sz w:val="17"/>
                <w:szCs w:val="17"/>
              </w:rPr>
              <w:t xml:space="preserve"> </w:t>
            </w:r>
            <w:r w:rsidR="001A3C63" w:rsidRPr="00CA307B">
              <w:rPr>
                <w:rFonts w:ascii="Arial" w:hAnsi="Arial" w:cs="Arial"/>
                <w:color w:val="000000"/>
                <w:sz w:val="17"/>
                <w:szCs w:val="17"/>
              </w:rPr>
              <w:t>044525823</w:t>
            </w:r>
          </w:p>
          <w:p w:rsidR="004E4BB9" w:rsidRPr="00CA307B" w:rsidRDefault="004E4BB9" w:rsidP="00510641">
            <w:pPr>
              <w:spacing w:before="0" w:line="240" w:lineRule="auto"/>
              <w:ind w:firstLine="0"/>
              <w:contextualSpacing/>
              <w:rPr>
                <w:rFonts w:ascii="Arial" w:hAnsi="Arial" w:cs="Arial"/>
                <w:color w:val="000000"/>
                <w:sz w:val="17"/>
                <w:szCs w:val="17"/>
              </w:rPr>
            </w:pPr>
            <w:proofErr w:type="spellStart"/>
            <w:r w:rsidRPr="00CA307B">
              <w:rPr>
                <w:rFonts w:ascii="Arial" w:hAnsi="Arial" w:cs="Arial"/>
                <w:b/>
                <w:color w:val="000000"/>
                <w:sz w:val="17"/>
                <w:szCs w:val="17"/>
              </w:rPr>
              <w:t>Кор.счет</w:t>
            </w:r>
            <w:proofErr w:type="spellEnd"/>
            <w:r w:rsidRPr="00CA307B">
              <w:rPr>
                <w:rFonts w:ascii="Arial" w:hAnsi="Arial" w:cs="Arial"/>
                <w:color w:val="000000"/>
                <w:sz w:val="17"/>
                <w:szCs w:val="17"/>
              </w:rPr>
              <w:t xml:space="preserve"> </w:t>
            </w:r>
            <w:r w:rsidR="001A3C63" w:rsidRPr="00CA307B">
              <w:rPr>
                <w:rFonts w:ascii="Arial" w:hAnsi="Arial" w:cs="Arial"/>
                <w:color w:val="000000"/>
                <w:sz w:val="17"/>
                <w:szCs w:val="17"/>
              </w:rPr>
              <w:t>30101810200000000823 в ГУ Банка России по ЦФО</w:t>
            </w:r>
          </w:p>
          <w:p w:rsidR="004E4BB9" w:rsidRPr="00CA307B" w:rsidRDefault="004E4BB9" w:rsidP="001A3C63">
            <w:pPr>
              <w:spacing w:before="0" w:line="240" w:lineRule="auto"/>
              <w:ind w:firstLine="0"/>
              <w:contextualSpacing/>
              <w:rPr>
                <w:rFonts w:ascii="Arial" w:hAnsi="Arial" w:cs="Arial"/>
                <w:b/>
                <w:color w:val="000000"/>
                <w:sz w:val="17"/>
                <w:szCs w:val="17"/>
                <w:highlight w:val="yellow"/>
              </w:rPr>
            </w:pPr>
            <w:r w:rsidRPr="00CA307B">
              <w:rPr>
                <w:rFonts w:ascii="Arial" w:hAnsi="Arial" w:cs="Arial"/>
                <w:b/>
                <w:color w:val="000000"/>
                <w:sz w:val="17"/>
                <w:szCs w:val="17"/>
              </w:rPr>
              <w:t>Расчетный счет</w:t>
            </w:r>
            <w:r w:rsidRPr="00CA307B">
              <w:rPr>
                <w:rFonts w:ascii="Arial" w:hAnsi="Arial" w:cs="Arial"/>
                <w:color w:val="000000"/>
                <w:sz w:val="17"/>
                <w:szCs w:val="17"/>
              </w:rPr>
              <w:t xml:space="preserve"> </w:t>
            </w:r>
            <w:r w:rsidR="001A3C63" w:rsidRPr="00CA307B">
              <w:rPr>
                <w:rFonts w:ascii="Arial" w:hAnsi="Arial" w:cs="Arial"/>
                <w:color w:val="000000"/>
                <w:sz w:val="17"/>
                <w:szCs w:val="17"/>
              </w:rPr>
              <w:t>40702810600000059973</w:t>
            </w:r>
          </w:p>
        </w:tc>
        <w:tc>
          <w:tcPr>
            <w:tcW w:w="5573" w:type="dxa"/>
          </w:tcPr>
          <w:p w:rsidR="004E4BB9" w:rsidRPr="00CA307B" w:rsidRDefault="004E4BB9" w:rsidP="00FA5DD2">
            <w:pPr>
              <w:spacing w:before="0" w:line="240" w:lineRule="auto"/>
              <w:ind w:left="79" w:hanging="10"/>
              <w:rPr>
                <w:rFonts w:ascii="Arial" w:hAnsi="Arial" w:cs="Arial"/>
                <w:b/>
                <w:color w:val="000000"/>
                <w:sz w:val="17"/>
                <w:szCs w:val="17"/>
                <w:highlight w:val="yellow"/>
                <w:u w:val="single"/>
              </w:rPr>
            </w:pPr>
          </w:p>
          <w:p w:rsidR="004E4BB9" w:rsidRPr="00CA307B" w:rsidRDefault="004E4BB9" w:rsidP="00774B28">
            <w:pPr>
              <w:spacing w:before="0" w:line="240" w:lineRule="auto"/>
              <w:ind w:hanging="10"/>
              <w:rPr>
                <w:rFonts w:ascii="Arial" w:hAnsi="Arial" w:cs="Arial"/>
                <w:color w:val="000000"/>
                <w:sz w:val="17"/>
                <w:szCs w:val="17"/>
              </w:rPr>
            </w:pPr>
            <w:r w:rsidRPr="00CA307B">
              <w:rPr>
                <w:rFonts w:ascii="Arial" w:hAnsi="Arial" w:cs="Arial"/>
                <w:b/>
                <w:color w:val="000000"/>
                <w:sz w:val="17"/>
                <w:szCs w:val="17"/>
                <w:u w:val="single"/>
              </w:rPr>
              <w:t>ПОТРЕБИТЕЛЬ:</w:t>
            </w:r>
          </w:p>
          <w:p w:rsidR="00353128" w:rsidRPr="00CA307B" w:rsidRDefault="00353128" w:rsidP="00353128">
            <w:pPr>
              <w:spacing w:before="0" w:line="240" w:lineRule="auto"/>
              <w:ind w:hanging="10"/>
              <w:rPr>
                <w:rFonts w:ascii="Arial" w:hAnsi="Arial" w:cs="Arial"/>
                <w:b/>
                <w:sz w:val="17"/>
                <w:szCs w:val="17"/>
              </w:rPr>
            </w:pPr>
            <w:r w:rsidRPr="00CA307B">
              <w:rPr>
                <w:rFonts w:ascii="Arial" w:hAnsi="Arial" w:cs="Arial"/>
                <w:b/>
                <w:sz w:val="17"/>
                <w:szCs w:val="17"/>
              </w:rPr>
              <w:t>[</w:t>
            </w:r>
            <w:proofErr w:type="spellStart"/>
            <w:r w:rsidRPr="00CA307B">
              <w:rPr>
                <w:rFonts w:ascii="Arial" w:hAnsi="Arial" w:cs="Arial"/>
                <w:b/>
                <w:sz w:val="17"/>
                <w:szCs w:val="17"/>
              </w:rPr>
              <w:t>Наименование_Полное</w:t>
            </w:r>
            <w:proofErr w:type="spellEnd"/>
            <w:r w:rsidRPr="00CA307B">
              <w:rPr>
                <w:rFonts w:ascii="Arial" w:hAnsi="Arial" w:cs="Arial"/>
                <w:b/>
                <w:sz w:val="17"/>
                <w:szCs w:val="17"/>
              </w:rPr>
              <w:t>]</w:t>
            </w:r>
          </w:p>
          <w:p w:rsidR="004E4BB9" w:rsidRPr="00CA307B" w:rsidRDefault="00353128" w:rsidP="00353128">
            <w:pPr>
              <w:spacing w:before="0" w:line="240" w:lineRule="auto"/>
              <w:ind w:hanging="10"/>
              <w:rPr>
                <w:rFonts w:ascii="Arial" w:hAnsi="Arial" w:cs="Arial"/>
                <w:b/>
                <w:color w:val="000000"/>
                <w:sz w:val="17"/>
                <w:szCs w:val="17"/>
              </w:rPr>
            </w:pPr>
            <w:r w:rsidRPr="00CA307B">
              <w:rPr>
                <w:rFonts w:ascii="Arial" w:hAnsi="Arial" w:cs="Arial"/>
                <w:b/>
                <w:sz w:val="17"/>
                <w:szCs w:val="17"/>
              </w:rPr>
              <w:t>([Наименование])</w:t>
            </w:r>
          </w:p>
          <w:p w:rsidR="00353128" w:rsidRPr="00CA307B" w:rsidRDefault="004E4BB9" w:rsidP="00774B28">
            <w:pPr>
              <w:spacing w:before="0" w:line="240" w:lineRule="auto"/>
              <w:ind w:hanging="10"/>
              <w:rPr>
                <w:rFonts w:ascii="Arial" w:hAnsi="Arial" w:cs="Arial"/>
                <w:b/>
                <w:sz w:val="17"/>
                <w:szCs w:val="17"/>
              </w:rPr>
            </w:pPr>
            <w:r w:rsidRPr="00CA307B">
              <w:rPr>
                <w:rFonts w:ascii="Arial" w:hAnsi="Arial" w:cs="Arial"/>
                <w:b/>
                <w:sz w:val="17"/>
                <w:szCs w:val="17"/>
              </w:rPr>
              <w:t>Юридический</w:t>
            </w:r>
            <w:r w:rsidR="00353128" w:rsidRPr="00CA307B">
              <w:rPr>
                <w:rFonts w:ascii="Arial" w:hAnsi="Arial" w:cs="Arial"/>
                <w:b/>
                <w:sz w:val="17"/>
                <w:szCs w:val="17"/>
              </w:rPr>
              <w:t xml:space="preserve"> адрес: </w:t>
            </w:r>
            <w:r w:rsidR="00353128" w:rsidRPr="00CA307B">
              <w:rPr>
                <w:rFonts w:ascii="Arial" w:hAnsi="Arial" w:cs="Arial"/>
                <w:sz w:val="17"/>
                <w:szCs w:val="17"/>
              </w:rPr>
              <w:t>[</w:t>
            </w:r>
            <w:proofErr w:type="spellStart"/>
            <w:r w:rsidR="00353128" w:rsidRPr="00CA307B">
              <w:rPr>
                <w:rFonts w:ascii="Arial" w:hAnsi="Arial" w:cs="Arial"/>
                <w:sz w:val="17"/>
                <w:szCs w:val="17"/>
              </w:rPr>
              <w:t>Адрес_Юридический</w:t>
            </w:r>
            <w:proofErr w:type="spellEnd"/>
            <w:r w:rsidR="00353128" w:rsidRPr="00CA307B">
              <w:rPr>
                <w:rFonts w:ascii="Arial" w:hAnsi="Arial" w:cs="Arial"/>
                <w:sz w:val="17"/>
                <w:szCs w:val="17"/>
              </w:rPr>
              <w:t>]</w:t>
            </w:r>
          </w:p>
          <w:p w:rsidR="004E4BB9" w:rsidRPr="00CA307B" w:rsidRDefault="00353128" w:rsidP="00774B28">
            <w:pPr>
              <w:spacing w:before="0" w:line="240" w:lineRule="auto"/>
              <w:ind w:hanging="10"/>
              <w:rPr>
                <w:rFonts w:ascii="Arial" w:hAnsi="Arial" w:cs="Arial"/>
                <w:sz w:val="17"/>
                <w:szCs w:val="17"/>
              </w:rPr>
            </w:pPr>
            <w:r w:rsidRPr="00CA307B">
              <w:rPr>
                <w:rFonts w:ascii="Arial" w:hAnsi="Arial" w:cs="Arial"/>
                <w:b/>
                <w:sz w:val="17"/>
                <w:szCs w:val="17"/>
              </w:rPr>
              <w:t>П</w:t>
            </w:r>
            <w:r w:rsidR="004E4BB9" w:rsidRPr="00CA307B">
              <w:rPr>
                <w:rFonts w:ascii="Arial" w:hAnsi="Arial" w:cs="Arial"/>
                <w:b/>
                <w:sz w:val="17"/>
                <w:szCs w:val="17"/>
              </w:rPr>
              <w:t>очтовый адрес:</w:t>
            </w:r>
            <w:r w:rsidR="004E4BB9" w:rsidRPr="00CA307B">
              <w:rPr>
                <w:rFonts w:ascii="Arial" w:hAnsi="Arial" w:cs="Arial"/>
                <w:sz w:val="17"/>
                <w:szCs w:val="17"/>
              </w:rPr>
              <w:t xml:space="preserve"> </w:t>
            </w:r>
            <w:r w:rsidRPr="00CA307B">
              <w:rPr>
                <w:rFonts w:ascii="Arial" w:hAnsi="Arial" w:cs="Arial"/>
                <w:sz w:val="17"/>
                <w:szCs w:val="17"/>
              </w:rPr>
              <w:t>[</w:t>
            </w:r>
            <w:proofErr w:type="spellStart"/>
            <w:r w:rsidRPr="00CA307B">
              <w:rPr>
                <w:rFonts w:ascii="Arial" w:hAnsi="Arial" w:cs="Arial"/>
                <w:sz w:val="17"/>
                <w:szCs w:val="17"/>
              </w:rPr>
              <w:t>Адрес_Почтовый_Почта</w:t>
            </w:r>
            <w:proofErr w:type="spellEnd"/>
            <w:r w:rsidRPr="00CA307B">
              <w:rPr>
                <w:rFonts w:ascii="Arial" w:hAnsi="Arial" w:cs="Arial"/>
                <w:sz w:val="17"/>
                <w:szCs w:val="17"/>
              </w:rPr>
              <w:t>]</w:t>
            </w:r>
          </w:p>
          <w:p w:rsidR="004E4BB9" w:rsidRPr="00CA307B" w:rsidRDefault="004E4BB9" w:rsidP="00774B28">
            <w:pPr>
              <w:spacing w:before="0" w:line="240" w:lineRule="auto"/>
              <w:ind w:hanging="10"/>
              <w:rPr>
                <w:rFonts w:ascii="Arial" w:hAnsi="Arial" w:cs="Arial"/>
                <w:sz w:val="17"/>
                <w:szCs w:val="17"/>
              </w:rPr>
            </w:pPr>
            <w:r w:rsidRPr="00CA307B">
              <w:rPr>
                <w:rFonts w:ascii="Arial" w:hAnsi="Arial" w:cs="Arial"/>
                <w:b/>
                <w:sz w:val="17"/>
                <w:szCs w:val="17"/>
              </w:rPr>
              <w:t>БИК:</w:t>
            </w:r>
            <w:r w:rsidRPr="00CA307B">
              <w:rPr>
                <w:rFonts w:ascii="Arial" w:hAnsi="Arial" w:cs="Arial"/>
                <w:sz w:val="17"/>
                <w:szCs w:val="17"/>
              </w:rPr>
              <w:t xml:space="preserve"> </w:t>
            </w:r>
            <w:r w:rsidR="00353128" w:rsidRPr="00CA307B">
              <w:rPr>
                <w:rFonts w:ascii="Arial" w:hAnsi="Arial" w:cs="Arial"/>
                <w:sz w:val="17"/>
                <w:szCs w:val="17"/>
              </w:rPr>
              <w:t>[</w:t>
            </w:r>
            <w:proofErr w:type="spellStart"/>
            <w:r w:rsidR="00353128" w:rsidRPr="00CA307B">
              <w:rPr>
                <w:rFonts w:ascii="Arial" w:hAnsi="Arial" w:cs="Arial"/>
                <w:sz w:val="17"/>
                <w:szCs w:val="17"/>
              </w:rPr>
              <w:t>БИК_Банка</w:t>
            </w:r>
            <w:proofErr w:type="spellEnd"/>
            <w:r w:rsidR="00353128" w:rsidRPr="00CA307B">
              <w:rPr>
                <w:rFonts w:ascii="Arial" w:hAnsi="Arial" w:cs="Arial"/>
                <w:sz w:val="17"/>
                <w:szCs w:val="17"/>
              </w:rPr>
              <w:t>]</w:t>
            </w:r>
          </w:p>
          <w:p w:rsidR="00353128" w:rsidRPr="00CA307B" w:rsidRDefault="004E4BB9" w:rsidP="00353128">
            <w:pPr>
              <w:spacing w:before="0" w:line="240" w:lineRule="auto"/>
              <w:ind w:hanging="10"/>
              <w:rPr>
                <w:rFonts w:ascii="Arial" w:hAnsi="Arial" w:cs="Arial"/>
                <w:sz w:val="17"/>
                <w:szCs w:val="17"/>
              </w:rPr>
            </w:pPr>
            <w:r w:rsidRPr="00CA307B">
              <w:rPr>
                <w:rFonts w:ascii="Arial" w:hAnsi="Arial" w:cs="Arial"/>
                <w:b/>
                <w:sz w:val="17"/>
                <w:szCs w:val="17"/>
              </w:rPr>
              <w:t xml:space="preserve">К/счет: </w:t>
            </w:r>
            <w:r w:rsidR="00353128" w:rsidRPr="00CA307B">
              <w:rPr>
                <w:rFonts w:ascii="Arial" w:hAnsi="Arial" w:cs="Arial"/>
                <w:sz w:val="17"/>
                <w:szCs w:val="17"/>
              </w:rPr>
              <w:t>[</w:t>
            </w:r>
            <w:proofErr w:type="spellStart"/>
            <w:r w:rsidR="00353128" w:rsidRPr="00CA307B">
              <w:rPr>
                <w:rFonts w:ascii="Arial" w:hAnsi="Arial" w:cs="Arial"/>
                <w:sz w:val="17"/>
                <w:szCs w:val="17"/>
              </w:rPr>
              <w:t>КорСчет_Банка</w:t>
            </w:r>
            <w:proofErr w:type="spellEnd"/>
            <w:r w:rsidR="00353128" w:rsidRPr="00CA307B">
              <w:rPr>
                <w:rFonts w:ascii="Arial" w:hAnsi="Arial" w:cs="Arial"/>
                <w:sz w:val="17"/>
                <w:szCs w:val="17"/>
              </w:rPr>
              <w:t>]</w:t>
            </w:r>
          </w:p>
          <w:p w:rsidR="004E4BB9" w:rsidRPr="00CA307B" w:rsidRDefault="004E4BB9" w:rsidP="00774B28">
            <w:pPr>
              <w:pStyle w:val="1"/>
              <w:spacing w:before="0"/>
              <w:ind w:hanging="10"/>
              <w:jc w:val="left"/>
              <w:rPr>
                <w:rFonts w:ascii="Arial" w:hAnsi="Arial" w:cs="Arial"/>
                <w:b w:val="0"/>
                <w:sz w:val="17"/>
                <w:szCs w:val="17"/>
              </w:rPr>
            </w:pPr>
            <w:r w:rsidRPr="00CA307B">
              <w:rPr>
                <w:rFonts w:ascii="Arial" w:hAnsi="Arial" w:cs="Arial"/>
                <w:sz w:val="17"/>
                <w:szCs w:val="17"/>
              </w:rPr>
              <w:t xml:space="preserve">ИНН: </w:t>
            </w:r>
            <w:r w:rsidRPr="00CA307B">
              <w:rPr>
                <w:rFonts w:ascii="Arial" w:hAnsi="Arial" w:cs="Arial"/>
                <w:b w:val="0"/>
                <w:sz w:val="17"/>
                <w:szCs w:val="17"/>
              </w:rPr>
              <w:t xml:space="preserve">/ </w:t>
            </w:r>
            <w:r w:rsidRPr="00CA307B">
              <w:rPr>
                <w:rFonts w:ascii="Arial" w:hAnsi="Arial" w:cs="Arial"/>
                <w:sz w:val="17"/>
                <w:szCs w:val="17"/>
              </w:rPr>
              <w:t>КПП:</w:t>
            </w:r>
            <w:r w:rsidRPr="00CA307B">
              <w:rPr>
                <w:rFonts w:ascii="Arial" w:hAnsi="Arial" w:cs="Arial"/>
                <w:b w:val="0"/>
                <w:sz w:val="17"/>
                <w:szCs w:val="17"/>
              </w:rPr>
              <w:t xml:space="preserve"> </w:t>
            </w:r>
            <w:r w:rsidR="00353128" w:rsidRPr="00CA307B">
              <w:rPr>
                <w:rFonts w:ascii="Arial" w:hAnsi="Arial" w:cs="Arial"/>
                <w:b w:val="0"/>
                <w:sz w:val="17"/>
                <w:szCs w:val="17"/>
              </w:rPr>
              <w:t>[ИНН] / [КПП]</w:t>
            </w:r>
          </w:p>
          <w:p w:rsidR="00353128" w:rsidRPr="00CA307B" w:rsidRDefault="00353128" w:rsidP="00774B28">
            <w:pPr>
              <w:spacing w:before="0" w:line="240" w:lineRule="auto"/>
              <w:ind w:hanging="10"/>
              <w:jc w:val="left"/>
              <w:rPr>
                <w:rFonts w:ascii="Arial" w:hAnsi="Arial" w:cs="Arial"/>
                <w:sz w:val="17"/>
                <w:szCs w:val="17"/>
              </w:rPr>
            </w:pPr>
          </w:p>
          <w:p w:rsidR="00353128" w:rsidRPr="00CA307B" w:rsidRDefault="00353128" w:rsidP="00353128">
            <w:pPr>
              <w:spacing w:before="0" w:line="240" w:lineRule="auto"/>
              <w:ind w:hanging="10"/>
              <w:rPr>
                <w:rFonts w:ascii="Arial" w:hAnsi="Arial" w:cs="Arial"/>
                <w:sz w:val="17"/>
                <w:szCs w:val="17"/>
              </w:rPr>
            </w:pPr>
            <w:r w:rsidRPr="00CA307B">
              <w:rPr>
                <w:rFonts w:ascii="Arial" w:hAnsi="Arial" w:cs="Arial"/>
                <w:sz w:val="17"/>
                <w:szCs w:val="17"/>
              </w:rPr>
              <w:t>Телефон: [Телефон]</w:t>
            </w:r>
          </w:p>
          <w:p w:rsidR="00353128" w:rsidRPr="00CA307B" w:rsidRDefault="00353128" w:rsidP="00353128">
            <w:pPr>
              <w:spacing w:before="0" w:line="240" w:lineRule="auto"/>
              <w:ind w:hanging="10"/>
              <w:rPr>
                <w:rFonts w:ascii="Arial" w:hAnsi="Arial" w:cs="Arial"/>
                <w:sz w:val="17"/>
                <w:szCs w:val="17"/>
              </w:rPr>
            </w:pPr>
            <w:r w:rsidRPr="00CA307B">
              <w:rPr>
                <w:rFonts w:ascii="Arial" w:hAnsi="Arial" w:cs="Arial"/>
                <w:sz w:val="17"/>
                <w:szCs w:val="17"/>
              </w:rPr>
              <w:t>Факс: [Факс]</w:t>
            </w:r>
          </w:p>
          <w:p w:rsidR="00353128" w:rsidRPr="00345FFE" w:rsidRDefault="00353128" w:rsidP="00353128">
            <w:pPr>
              <w:spacing w:before="0" w:line="240" w:lineRule="auto"/>
              <w:ind w:hanging="10"/>
              <w:rPr>
                <w:rFonts w:ascii="Arial" w:hAnsi="Arial" w:cs="Arial"/>
                <w:sz w:val="17"/>
                <w:szCs w:val="17"/>
              </w:rPr>
            </w:pPr>
            <w:r w:rsidRPr="00CA307B">
              <w:rPr>
                <w:rFonts w:ascii="Arial" w:hAnsi="Arial" w:cs="Arial"/>
                <w:sz w:val="17"/>
                <w:szCs w:val="17"/>
              </w:rPr>
              <w:t xml:space="preserve">Номер мобильного телефона: </w:t>
            </w:r>
            <w:r w:rsidR="00836DEA" w:rsidRPr="00345FFE">
              <w:rPr>
                <w:rFonts w:ascii="Arial" w:hAnsi="Arial" w:cs="Arial"/>
                <w:sz w:val="17"/>
                <w:szCs w:val="17"/>
              </w:rPr>
              <w:t>_______________________</w:t>
            </w:r>
          </w:p>
          <w:p w:rsidR="00353128" w:rsidRPr="00CA307B" w:rsidRDefault="00353128" w:rsidP="00353128">
            <w:pPr>
              <w:tabs>
                <w:tab w:val="left" w:pos="1236"/>
              </w:tabs>
              <w:spacing w:before="0" w:line="240" w:lineRule="auto"/>
              <w:ind w:hanging="10"/>
              <w:rPr>
                <w:rFonts w:ascii="Arial" w:hAnsi="Arial" w:cs="Arial"/>
                <w:sz w:val="17"/>
                <w:szCs w:val="17"/>
              </w:rPr>
            </w:pPr>
            <w:r w:rsidRPr="00CA307B">
              <w:rPr>
                <w:rFonts w:ascii="Arial" w:hAnsi="Arial" w:cs="Arial"/>
                <w:sz w:val="17"/>
                <w:szCs w:val="17"/>
                <w:lang w:val="en-US"/>
              </w:rPr>
              <w:t>E</w:t>
            </w:r>
            <w:r w:rsidRPr="00CA307B">
              <w:rPr>
                <w:rFonts w:ascii="Arial" w:hAnsi="Arial" w:cs="Arial"/>
                <w:sz w:val="17"/>
                <w:szCs w:val="17"/>
              </w:rPr>
              <w:t>-</w:t>
            </w:r>
            <w:r w:rsidRPr="00CA307B">
              <w:rPr>
                <w:rFonts w:ascii="Arial" w:hAnsi="Arial" w:cs="Arial"/>
                <w:sz w:val="17"/>
                <w:szCs w:val="17"/>
                <w:lang w:val="en-US"/>
              </w:rPr>
              <w:t>mail</w:t>
            </w:r>
            <w:r w:rsidRPr="00CA307B">
              <w:rPr>
                <w:rFonts w:ascii="Arial" w:hAnsi="Arial" w:cs="Arial"/>
                <w:sz w:val="17"/>
                <w:szCs w:val="17"/>
              </w:rPr>
              <w:t>:</w:t>
            </w:r>
            <w:r w:rsidR="002821A2" w:rsidRPr="00345FFE">
              <w:rPr>
                <w:rFonts w:ascii="Arial" w:hAnsi="Arial" w:cs="Arial"/>
                <w:sz w:val="17"/>
                <w:szCs w:val="17"/>
              </w:rPr>
              <w:t xml:space="preserve"> </w:t>
            </w:r>
            <w:r w:rsidRPr="00CA307B">
              <w:rPr>
                <w:rFonts w:ascii="Arial" w:hAnsi="Arial" w:cs="Arial"/>
                <w:sz w:val="17"/>
                <w:szCs w:val="17"/>
              </w:rPr>
              <w:t>[</w:t>
            </w:r>
            <w:proofErr w:type="spellStart"/>
            <w:r w:rsidRPr="00CA307B">
              <w:rPr>
                <w:rFonts w:ascii="Arial" w:hAnsi="Arial" w:cs="Arial"/>
                <w:sz w:val="17"/>
                <w:szCs w:val="17"/>
              </w:rPr>
              <w:t>Договор_ЭлектроннаяПочта</w:t>
            </w:r>
            <w:proofErr w:type="spellEnd"/>
            <w:r w:rsidRPr="00CA307B">
              <w:rPr>
                <w:rFonts w:ascii="Arial" w:hAnsi="Arial" w:cs="Arial"/>
                <w:sz w:val="17"/>
                <w:szCs w:val="17"/>
              </w:rPr>
              <w:t>]</w:t>
            </w:r>
          </w:p>
          <w:p w:rsidR="00353128" w:rsidRPr="00CA307B" w:rsidRDefault="00353128" w:rsidP="00353128">
            <w:pPr>
              <w:tabs>
                <w:tab w:val="left" w:pos="1236"/>
              </w:tabs>
              <w:spacing w:before="0" w:line="240" w:lineRule="auto"/>
              <w:ind w:hanging="10"/>
              <w:rPr>
                <w:rFonts w:ascii="Arial" w:hAnsi="Arial" w:cs="Arial"/>
                <w:sz w:val="17"/>
                <w:szCs w:val="17"/>
              </w:rPr>
            </w:pPr>
            <w:r w:rsidRPr="00CA307B">
              <w:rPr>
                <w:rFonts w:ascii="Arial" w:hAnsi="Arial" w:cs="Arial"/>
                <w:sz w:val="17"/>
                <w:szCs w:val="17"/>
              </w:rPr>
              <w:t>оператор ЭДО (при наличии): [</w:t>
            </w:r>
            <w:proofErr w:type="spellStart"/>
            <w:r w:rsidRPr="00CA307B">
              <w:rPr>
                <w:rFonts w:ascii="Arial" w:hAnsi="Arial" w:cs="Arial"/>
                <w:sz w:val="17"/>
                <w:szCs w:val="17"/>
              </w:rPr>
              <w:t>ОператорЦДО</w:t>
            </w:r>
            <w:proofErr w:type="spellEnd"/>
            <w:r w:rsidRPr="00CA307B">
              <w:rPr>
                <w:rFonts w:ascii="Arial" w:hAnsi="Arial" w:cs="Arial"/>
                <w:sz w:val="17"/>
                <w:szCs w:val="17"/>
              </w:rPr>
              <w:t>]</w:t>
            </w:r>
          </w:p>
          <w:p w:rsidR="00353128" w:rsidRPr="00CA307B" w:rsidRDefault="00353128" w:rsidP="00353128">
            <w:pPr>
              <w:spacing w:before="0" w:line="240" w:lineRule="auto"/>
              <w:ind w:hanging="10"/>
              <w:rPr>
                <w:rFonts w:ascii="Arial" w:hAnsi="Arial" w:cs="Arial"/>
                <w:sz w:val="17"/>
                <w:szCs w:val="17"/>
              </w:rPr>
            </w:pPr>
          </w:p>
          <w:p w:rsidR="004E4BB9" w:rsidRPr="00345FFE" w:rsidRDefault="004E4BB9" w:rsidP="00774B28">
            <w:pPr>
              <w:spacing w:before="0" w:line="240" w:lineRule="auto"/>
              <w:ind w:hanging="10"/>
              <w:jc w:val="left"/>
              <w:rPr>
                <w:rFonts w:ascii="Arial" w:hAnsi="Arial" w:cs="Arial"/>
                <w:b/>
                <w:color w:val="000000"/>
                <w:sz w:val="17"/>
                <w:szCs w:val="17"/>
                <w:highlight w:val="yellow"/>
              </w:rPr>
            </w:pPr>
          </w:p>
        </w:tc>
      </w:tr>
    </w:tbl>
    <w:p w:rsidR="004E4BB9" w:rsidRPr="00345FFE" w:rsidRDefault="004E4BB9" w:rsidP="00510641">
      <w:pPr>
        <w:spacing w:before="0" w:line="240" w:lineRule="auto"/>
        <w:ind w:left="142" w:firstLine="0"/>
        <w:rPr>
          <w:rFonts w:ascii="Arial" w:hAnsi="Arial" w:cs="Arial"/>
          <w:b/>
          <w:sz w:val="17"/>
          <w:szCs w:val="17"/>
          <w:highlight w:val="yellow"/>
          <w:u w:val="single"/>
        </w:rPr>
      </w:pPr>
    </w:p>
    <w:p w:rsidR="004E4BB9" w:rsidRPr="00CA307B" w:rsidRDefault="004E4BB9" w:rsidP="00510641">
      <w:pPr>
        <w:spacing w:before="0" w:line="240" w:lineRule="auto"/>
        <w:ind w:left="142" w:firstLine="0"/>
        <w:rPr>
          <w:rFonts w:ascii="Arial" w:hAnsi="Arial" w:cs="Arial"/>
          <w:b/>
          <w:sz w:val="17"/>
          <w:szCs w:val="17"/>
          <w:u w:val="single"/>
        </w:rPr>
      </w:pPr>
      <w:r w:rsidRPr="00CA307B">
        <w:rPr>
          <w:rFonts w:ascii="Arial" w:hAnsi="Arial" w:cs="Arial"/>
          <w:b/>
          <w:sz w:val="17"/>
          <w:szCs w:val="17"/>
          <w:u w:val="single"/>
        </w:rPr>
        <w:t>Реквизиты (</w:t>
      </w:r>
      <w:proofErr w:type="spellStart"/>
      <w:r w:rsidRPr="00CA307B">
        <w:rPr>
          <w:rFonts w:ascii="Arial" w:hAnsi="Arial" w:cs="Arial"/>
          <w:b/>
          <w:sz w:val="17"/>
          <w:szCs w:val="17"/>
          <w:u w:val="single"/>
        </w:rPr>
        <w:t>справочно</w:t>
      </w:r>
      <w:proofErr w:type="spellEnd"/>
      <w:r w:rsidRPr="00CA307B">
        <w:rPr>
          <w:rFonts w:ascii="Arial" w:hAnsi="Arial" w:cs="Arial"/>
          <w:b/>
          <w:sz w:val="17"/>
          <w:szCs w:val="17"/>
          <w:u w:val="single"/>
        </w:rPr>
        <w:t>):</w:t>
      </w:r>
    </w:p>
    <w:p w:rsidR="004E4BB9" w:rsidRPr="00CA307B" w:rsidRDefault="002B49CC" w:rsidP="00510641">
      <w:pPr>
        <w:spacing w:before="0" w:line="240" w:lineRule="auto"/>
        <w:ind w:left="142" w:firstLine="0"/>
        <w:rPr>
          <w:rFonts w:ascii="Arial" w:hAnsi="Arial" w:cs="Arial"/>
          <w:b/>
          <w:sz w:val="17"/>
          <w:szCs w:val="17"/>
        </w:rPr>
      </w:pPr>
      <w:r w:rsidRPr="00CA307B">
        <w:rPr>
          <w:rFonts w:ascii="Arial" w:hAnsi="Arial" w:cs="Arial"/>
          <w:b/>
          <w:sz w:val="17"/>
          <w:szCs w:val="17"/>
        </w:rPr>
        <w:t>Смежная с</w:t>
      </w:r>
      <w:r w:rsidR="004E4BB9" w:rsidRPr="00CA307B">
        <w:rPr>
          <w:rFonts w:ascii="Arial" w:hAnsi="Arial" w:cs="Arial"/>
          <w:b/>
          <w:sz w:val="17"/>
          <w:szCs w:val="17"/>
        </w:rPr>
        <w:t>етевая организация</w:t>
      </w:r>
      <w:r w:rsidR="004E4BB9" w:rsidRPr="00CA307B">
        <w:rPr>
          <w:rFonts w:ascii="Arial" w:hAnsi="Arial" w:cs="Arial"/>
          <w:b/>
          <w:sz w:val="17"/>
          <w:szCs w:val="17"/>
        </w:rPr>
        <w:tab/>
      </w:r>
    </w:p>
    <w:tbl>
      <w:tblPr>
        <w:tblW w:w="4361" w:type="dxa"/>
        <w:tblLook w:val="04A0" w:firstRow="1" w:lastRow="0" w:firstColumn="1" w:lastColumn="0" w:noHBand="0" w:noVBand="1"/>
      </w:tblPr>
      <w:tblGrid>
        <w:gridCol w:w="4361"/>
      </w:tblGrid>
      <w:tr w:rsidR="00E0203F" w:rsidRPr="00CA307B" w:rsidTr="00E0203F">
        <w:tc>
          <w:tcPr>
            <w:tcW w:w="4361" w:type="dxa"/>
            <w:shd w:val="clear" w:color="auto" w:fill="auto"/>
          </w:tcPr>
          <w:p w:rsidR="00E0203F" w:rsidRPr="00CA307B" w:rsidRDefault="00E0203F" w:rsidP="00510641">
            <w:pPr>
              <w:spacing w:before="0" w:line="240" w:lineRule="auto"/>
              <w:ind w:left="142" w:firstLine="0"/>
              <w:rPr>
                <w:rFonts w:ascii="Arial" w:hAnsi="Arial" w:cs="Arial"/>
                <w:sz w:val="17"/>
                <w:szCs w:val="17"/>
              </w:rPr>
            </w:pPr>
            <w:r w:rsidRPr="00CA307B">
              <w:rPr>
                <w:rFonts w:ascii="Arial" w:hAnsi="Arial" w:cs="Arial"/>
                <w:sz w:val="17"/>
                <w:szCs w:val="17"/>
              </w:rPr>
              <w:t xml:space="preserve">ОАО «МРСК Урала» (филиал «Пермэнерго») </w:t>
            </w:r>
          </w:p>
          <w:p w:rsidR="00E0203F" w:rsidRPr="00CA307B" w:rsidRDefault="00E0203F" w:rsidP="00510641">
            <w:pPr>
              <w:spacing w:before="0" w:line="240" w:lineRule="auto"/>
              <w:ind w:left="142" w:firstLine="0"/>
              <w:rPr>
                <w:rFonts w:ascii="Arial" w:hAnsi="Arial" w:cs="Arial"/>
                <w:color w:val="000000"/>
                <w:sz w:val="17"/>
                <w:szCs w:val="17"/>
              </w:rPr>
            </w:pPr>
            <w:r w:rsidRPr="00CA307B">
              <w:rPr>
                <w:rFonts w:ascii="Arial" w:hAnsi="Arial" w:cs="Arial"/>
                <w:color w:val="000000"/>
                <w:sz w:val="17"/>
                <w:szCs w:val="17"/>
              </w:rPr>
              <w:t>614990, г. Пермь, Комсомольский проспект, д.48</w:t>
            </w:r>
          </w:p>
          <w:p w:rsidR="00E0203F" w:rsidRPr="00CA307B" w:rsidRDefault="00E0203F" w:rsidP="00510641">
            <w:pPr>
              <w:spacing w:before="0" w:line="240" w:lineRule="auto"/>
              <w:ind w:left="142" w:firstLine="0"/>
              <w:rPr>
                <w:rFonts w:ascii="Arial" w:hAnsi="Arial" w:cs="Arial"/>
                <w:color w:val="000000"/>
                <w:sz w:val="17"/>
                <w:szCs w:val="17"/>
              </w:rPr>
            </w:pPr>
            <w:r w:rsidRPr="00CA307B">
              <w:rPr>
                <w:rFonts w:ascii="Arial" w:hAnsi="Arial" w:cs="Arial"/>
                <w:sz w:val="17"/>
                <w:szCs w:val="17"/>
              </w:rPr>
              <w:t>тел./факс:</w:t>
            </w:r>
            <w:r w:rsidRPr="00CA307B">
              <w:rPr>
                <w:rFonts w:ascii="Arial" w:hAnsi="Arial" w:cs="Arial"/>
                <w:color w:val="000000"/>
                <w:sz w:val="17"/>
                <w:szCs w:val="17"/>
              </w:rPr>
              <w:t xml:space="preserve"> 8 800 2200 220</w:t>
            </w:r>
            <w:r w:rsidRPr="00CA307B">
              <w:rPr>
                <w:rFonts w:ascii="Arial" w:hAnsi="Arial" w:cs="Arial"/>
                <w:color w:val="000000"/>
                <w:sz w:val="17"/>
                <w:szCs w:val="17"/>
              </w:rPr>
              <w:tab/>
              <w:t xml:space="preserve">   </w:t>
            </w:r>
          </w:p>
          <w:p w:rsidR="00E0203F" w:rsidRPr="00CA307B" w:rsidRDefault="00E0203F" w:rsidP="00510641">
            <w:pPr>
              <w:spacing w:before="0" w:line="240" w:lineRule="auto"/>
              <w:ind w:left="142" w:firstLine="0"/>
              <w:rPr>
                <w:rFonts w:ascii="Arial" w:hAnsi="Arial" w:cs="Arial"/>
                <w:b/>
                <w:sz w:val="17"/>
                <w:szCs w:val="17"/>
                <w:u w:val="single"/>
              </w:rPr>
            </w:pPr>
            <w:r w:rsidRPr="00CA307B">
              <w:rPr>
                <w:rFonts w:ascii="Arial" w:hAnsi="Arial" w:cs="Arial"/>
                <w:sz w:val="17"/>
                <w:szCs w:val="17"/>
              </w:rPr>
              <w:t>сайт:</w:t>
            </w:r>
            <w:r w:rsidRPr="00CA307B">
              <w:rPr>
                <w:rFonts w:ascii="Arial" w:hAnsi="Arial" w:cs="Arial"/>
                <w:b/>
                <w:sz w:val="17"/>
                <w:szCs w:val="17"/>
              </w:rPr>
              <w:t xml:space="preserve"> </w:t>
            </w:r>
            <w:hyperlink r:id="rId9" w:history="1">
              <w:r w:rsidRPr="00CA307B">
                <w:rPr>
                  <w:rStyle w:val="a9"/>
                  <w:rFonts w:ascii="Arial" w:hAnsi="Arial" w:cs="Arial"/>
                  <w:sz w:val="17"/>
                  <w:szCs w:val="17"/>
                </w:rPr>
                <w:t>http://www.mrsk-ural.ru/</w:t>
              </w:r>
            </w:hyperlink>
          </w:p>
        </w:tc>
      </w:tr>
      <w:tr w:rsidR="00E0203F" w:rsidRPr="00CA307B" w:rsidTr="00E0203F">
        <w:tc>
          <w:tcPr>
            <w:tcW w:w="4361" w:type="dxa"/>
            <w:shd w:val="clear" w:color="auto" w:fill="auto"/>
          </w:tcPr>
          <w:p w:rsidR="00E0203F" w:rsidRPr="00CA307B" w:rsidRDefault="00E0203F" w:rsidP="00510641">
            <w:pPr>
              <w:spacing w:before="0" w:line="240" w:lineRule="auto"/>
              <w:ind w:left="142" w:firstLine="0"/>
              <w:rPr>
                <w:rFonts w:ascii="Arial" w:hAnsi="Arial" w:cs="Arial"/>
                <w:sz w:val="17"/>
                <w:szCs w:val="17"/>
                <w:highlight w:val="yellow"/>
              </w:rPr>
            </w:pPr>
          </w:p>
        </w:tc>
      </w:tr>
    </w:tbl>
    <w:p w:rsidR="005B0989" w:rsidRPr="00CA307B" w:rsidRDefault="005B0989" w:rsidP="00774B28">
      <w:pPr>
        <w:spacing w:before="0" w:line="240" w:lineRule="auto"/>
        <w:ind w:firstLine="0"/>
        <w:contextualSpacing/>
        <w:rPr>
          <w:rFonts w:ascii="Arial" w:hAnsi="Arial" w:cs="Arial"/>
          <w:sz w:val="17"/>
          <w:szCs w:val="17"/>
        </w:rPr>
      </w:pPr>
    </w:p>
    <w:tbl>
      <w:tblPr>
        <w:tblW w:w="10632" w:type="dxa"/>
        <w:tblInd w:w="108" w:type="dxa"/>
        <w:tblLayout w:type="fixed"/>
        <w:tblLook w:val="04A0" w:firstRow="1" w:lastRow="0" w:firstColumn="1" w:lastColumn="0" w:noHBand="0" w:noVBand="1"/>
      </w:tblPr>
      <w:tblGrid>
        <w:gridCol w:w="4962"/>
        <w:gridCol w:w="5670"/>
      </w:tblGrid>
      <w:tr w:rsidR="00774B28" w:rsidRPr="00CA307B" w:rsidTr="0077030D">
        <w:tc>
          <w:tcPr>
            <w:tcW w:w="4962" w:type="dxa"/>
          </w:tcPr>
          <w:p w:rsidR="00774B28" w:rsidRPr="00CA307B" w:rsidRDefault="00774B28" w:rsidP="0077030D">
            <w:pPr>
              <w:spacing w:before="0" w:line="240" w:lineRule="auto"/>
              <w:ind w:firstLine="0"/>
              <w:rPr>
                <w:rFonts w:ascii="Arial" w:hAnsi="Arial" w:cs="Arial"/>
                <w:b/>
                <w:sz w:val="17"/>
                <w:szCs w:val="17"/>
              </w:rPr>
            </w:pPr>
            <w:r w:rsidRPr="00CA307B">
              <w:rPr>
                <w:rFonts w:ascii="Arial" w:hAnsi="Arial" w:cs="Arial"/>
                <w:b/>
                <w:sz w:val="17"/>
                <w:szCs w:val="17"/>
              </w:rPr>
              <w:t xml:space="preserve">ПОСТАВЩИК  </w:t>
            </w:r>
          </w:p>
          <w:p w:rsidR="00774B28" w:rsidRPr="00CA307B" w:rsidRDefault="00774B28" w:rsidP="0077030D">
            <w:pPr>
              <w:spacing w:before="0" w:line="240" w:lineRule="auto"/>
              <w:ind w:firstLine="0"/>
              <w:rPr>
                <w:rFonts w:ascii="Arial" w:hAnsi="Arial" w:cs="Arial"/>
                <w:b/>
                <w:sz w:val="17"/>
                <w:szCs w:val="17"/>
              </w:rPr>
            </w:pPr>
            <w:r w:rsidRPr="00CA307B">
              <w:rPr>
                <w:rFonts w:ascii="Arial" w:hAnsi="Arial" w:cs="Arial"/>
                <w:sz w:val="17"/>
                <w:szCs w:val="17"/>
              </w:rPr>
              <w:t>ЗАО «КЭС-</w:t>
            </w:r>
            <w:proofErr w:type="spellStart"/>
            <w:r w:rsidRPr="00CA307B">
              <w:rPr>
                <w:rFonts w:ascii="Arial" w:hAnsi="Arial" w:cs="Arial"/>
                <w:sz w:val="17"/>
                <w:szCs w:val="17"/>
              </w:rPr>
              <w:t>Мультиэнергетика</w:t>
            </w:r>
            <w:proofErr w:type="spellEnd"/>
            <w:r w:rsidRPr="00CA307B">
              <w:rPr>
                <w:rFonts w:ascii="Arial" w:hAnsi="Arial" w:cs="Arial"/>
                <w:sz w:val="17"/>
                <w:szCs w:val="17"/>
              </w:rPr>
              <w:t>»</w:t>
            </w:r>
          </w:p>
          <w:p w:rsidR="00774B28" w:rsidRPr="00CA307B" w:rsidRDefault="00774B28" w:rsidP="0077030D">
            <w:pPr>
              <w:spacing w:before="0" w:line="240" w:lineRule="auto"/>
              <w:ind w:firstLine="0"/>
              <w:rPr>
                <w:rFonts w:ascii="Arial" w:hAnsi="Arial" w:cs="Arial"/>
                <w:b/>
                <w:sz w:val="17"/>
                <w:szCs w:val="17"/>
              </w:rPr>
            </w:pPr>
          </w:p>
          <w:p w:rsidR="00774B28" w:rsidRPr="00CA307B" w:rsidRDefault="00774B28" w:rsidP="0077030D">
            <w:pPr>
              <w:spacing w:before="0" w:line="240" w:lineRule="auto"/>
              <w:ind w:firstLine="0"/>
              <w:rPr>
                <w:rFonts w:ascii="Arial" w:hAnsi="Arial" w:cs="Arial"/>
                <w:b/>
                <w:sz w:val="17"/>
                <w:szCs w:val="17"/>
              </w:rPr>
            </w:pPr>
            <w:r w:rsidRPr="00CA307B">
              <w:rPr>
                <w:rFonts w:ascii="Arial" w:hAnsi="Arial" w:cs="Arial"/>
                <w:b/>
                <w:sz w:val="17"/>
                <w:szCs w:val="17"/>
              </w:rPr>
              <w:t>___________________________[</w:t>
            </w:r>
            <w:proofErr w:type="spellStart"/>
            <w:r w:rsidRPr="00CA307B">
              <w:rPr>
                <w:rFonts w:ascii="Arial" w:hAnsi="Arial" w:cs="Arial"/>
                <w:b/>
                <w:sz w:val="17"/>
                <w:szCs w:val="17"/>
              </w:rPr>
              <w:t>РуководительФилиала_ФИО_Краткое</w:t>
            </w:r>
            <w:proofErr w:type="spellEnd"/>
            <w:r w:rsidRPr="00CA307B">
              <w:rPr>
                <w:rFonts w:ascii="Arial" w:hAnsi="Arial" w:cs="Arial"/>
                <w:b/>
                <w:sz w:val="17"/>
                <w:szCs w:val="17"/>
              </w:rPr>
              <w:t>]</w:t>
            </w:r>
          </w:p>
          <w:p w:rsidR="00774B28" w:rsidRPr="00CA307B" w:rsidRDefault="00774B28" w:rsidP="0077030D">
            <w:pPr>
              <w:spacing w:before="0" w:line="240" w:lineRule="auto"/>
              <w:ind w:firstLine="0"/>
              <w:rPr>
                <w:rFonts w:ascii="Arial" w:hAnsi="Arial" w:cs="Arial"/>
                <w:b/>
                <w:sz w:val="17"/>
                <w:szCs w:val="17"/>
              </w:rPr>
            </w:pPr>
          </w:p>
          <w:p w:rsidR="00774B28" w:rsidRPr="00CA307B" w:rsidRDefault="00774B28" w:rsidP="0077030D">
            <w:pPr>
              <w:spacing w:before="0" w:line="240" w:lineRule="auto"/>
              <w:ind w:firstLine="0"/>
              <w:rPr>
                <w:rFonts w:ascii="Arial" w:hAnsi="Arial" w:cs="Arial"/>
                <w:b/>
                <w:sz w:val="17"/>
                <w:szCs w:val="17"/>
              </w:rPr>
            </w:pPr>
            <w:r w:rsidRPr="00CA307B">
              <w:rPr>
                <w:rFonts w:ascii="Arial" w:hAnsi="Arial" w:cs="Arial"/>
                <w:b/>
                <w:sz w:val="17"/>
                <w:szCs w:val="17"/>
              </w:rPr>
              <w:t>М. П.</w:t>
            </w:r>
          </w:p>
        </w:tc>
        <w:tc>
          <w:tcPr>
            <w:tcW w:w="5670" w:type="dxa"/>
          </w:tcPr>
          <w:p w:rsidR="00774B28" w:rsidRPr="00CA307B" w:rsidRDefault="00774B28" w:rsidP="0077030D">
            <w:pPr>
              <w:pStyle w:val="a6"/>
              <w:spacing w:before="0" w:line="240" w:lineRule="auto"/>
              <w:ind w:firstLine="0"/>
              <w:jc w:val="left"/>
              <w:rPr>
                <w:rFonts w:ascii="Arial" w:hAnsi="Arial" w:cs="Arial"/>
                <w:b/>
                <w:sz w:val="17"/>
                <w:szCs w:val="17"/>
              </w:rPr>
            </w:pPr>
            <w:r w:rsidRPr="00CA307B">
              <w:rPr>
                <w:rFonts w:ascii="Arial" w:hAnsi="Arial" w:cs="Arial"/>
                <w:b/>
                <w:sz w:val="17"/>
                <w:szCs w:val="17"/>
              </w:rPr>
              <w:t xml:space="preserve">ПОТРЕБИТЕЛЬ </w:t>
            </w:r>
          </w:p>
          <w:p w:rsidR="00774B28" w:rsidRPr="00CA307B" w:rsidRDefault="00774B28" w:rsidP="0077030D">
            <w:pPr>
              <w:pStyle w:val="a6"/>
              <w:spacing w:before="0" w:line="240" w:lineRule="auto"/>
              <w:ind w:firstLine="0"/>
              <w:jc w:val="left"/>
              <w:rPr>
                <w:rFonts w:ascii="Arial" w:hAnsi="Arial" w:cs="Arial"/>
                <w:color w:val="000000"/>
                <w:sz w:val="17"/>
                <w:szCs w:val="17"/>
              </w:rPr>
            </w:pPr>
            <w:r w:rsidRPr="00CA307B">
              <w:rPr>
                <w:rFonts w:ascii="Arial" w:hAnsi="Arial" w:cs="Arial"/>
                <w:color w:val="000000"/>
                <w:sz w:val="17"/>
                <w:szCs w:val="17"/>
              </w:rPr>
              <w:t>[Наименование]</w:t>
            </w:r>
          </w:p>
          <w:p w:rsidR="00774B28" w:rsidRPr="00CA307B" w:rsidRDefault="00774B28" w:rsidP="0077030D">
            <w:pPr>
              <w:pStyle w:val="a6"/>
              <w:spacing w:before="0" w:line="240" w:lineRule="auto"/>
              <w:ind w:firstLine="0"/>
              <w:jc w:val="left"/>
              <w:rPr>
                <w:rFonts w:ascii="Arial" w:hAnsi="Arial" w:cs="Arial"/>
                <w:b/>
                <w:sz w:val="17"/>
                <w:szCs w:val="17"/>
              </w:rPr>
            </w:pPr>
          </w:p>
          <w:p w:rsidR="00774B28" w:rsidRPr="00CA307B" w:rsidRDefault="00774B28" w:rsidP="0077030D">
            <w:pPr>
              <w:spacing w:before="0" w:line="240" w:lineRule="auto"/>
              <w:ind w:firstLine="0"/>
              <w:contextualSpacing/>
              <w:rPr>
                <w:rFonts w:ascii="Arial" w:hAnsi="Arial" w:cs="Arial"/>
                <w:b/>
                <w:sz w:val="17"/>
                <w:szCs w:val="17"/>
              </w:rPr>
            </w:pPr>
            <w:r w:rsidRPr="00CA307B">
              <w:rPr>
                <w:rFonts w:ascii="Arial" w:hAnsi="Arial" w:cs="Arial"/>
                <w:b/>
                <w:sz w:val="17"/>
                <w:szCs w:val="17"/>
              </w:rPr>
              <w:t>___________________________[</w:t>
            </w:r>
            <w:proofErr w:type="spellStart"/>
            <w:r w:rsidRPr="00CA307B">
              <w:rPr>
                <w:rFonts w:ascii="Arial" w:hAnsi="Arial" w:cs="Arial"/>
                <w:b/>
                <w:sz w:val="17"/>
                <w:szCs w:val="17"/>
              </w:rPr>
              <w:t>Директор_ФИО_краткое_ИП</w:t>
            </w:r>
            <w:proofErr w:type="spellEnd"/>
            <w:r w:rsidRPr="00CA307B">
              <w:rPr>
                <w:rFonts w:ascii="Arial" w:hAnsi="Arial" w:cs="Arial"/>
                <w:b/>
                <w:sz w:val="17"/>
                <w:szCs w:val="17"/>
              </w:rPr>
              <w:t xml:space="preserve">]    </w:t>
            </w:r>
          </w:p>
          <w:p w:rsidR="00774B28" w:rsidRPr="00CA307B" w:rsidRDefault="00774B28" w:rsidP="0077030D">
            <w:pPr>
              <w:spacing w:before="0" w:line="240" w:lineRule="auto"/>
              <w:ind w:firstLine="0"/>
              <w:contextualSpacing/>
              <w:rPr>
                <w:rFonts w:ascii="Arial" w:hAnsi="Arial" w:cs="Arial"/>
                <w:b/>
                <w:sz w:val="17"/>
                <w:szCs w:val="17"/>
              </w:rPr>
            </w:pPr>
            <w:r w:rsidRPr="00CA307B">
              <w:rPr>
                <w:rFonts w:ascii="Arial" w:hAnsi="Arial" w:cs="Arial"/>
                <w:b/>
                <w:sz w:val="17"/>
                <w:szCs w:val="17"/>
              </w:rPr>
              <w:t xml:space="preserve">                         </w:t>
            </w:r>
          </w:p>
          <w:p w:rsidR="00774B28" w:rsidRPr="00CA307B" w:rsidRDefault="00774B28" w:rsidP="0077030D">
            <w:pPr>
              <w:spacing w:before="0" w:line="240" w:lineRule="auto"/>
              <w:ind w:firstLine="0"/>
              <w:contextualSpacing/>
              <w:rPr>
                <w:rFonts w:ascii="Arial" w:hAnsi="Arial" w:cs="Arial"/>
                <w:b/>
                <w:sz w:val="17"/>
                <w:szCs w:val="17"/>
              </w:rPr>
            </w:pPr>
            <w:r w:rsidRPr="00CA307B">
              <w:rPr>
                <w:rFonts w:ascii="Arial" w:hAnsi="Arial" w:cs="Arial"/>
                <w:b/>
                <w:sz w:val="17"/>
                <w:szCs w:val="17"/>
              </w:rPr>
              <w:t>М. П.</w:t>
            </w:r>
          </w:p>
        </w:tc>
      </w:tr>
    </w:tbl>
    <w:p w:rsidR="00774B28" w:rsidRDefault="00774B28" w:rsidP="00774B28">
      <w:pPr>
        <w:spacing w:before="0" w:line="240" w:lineRule="auto"/>
        <w:ind w:firstLine="0"/>
        <w:contextualSpacing/>
        <w:rPr>
          <w:rFonts w:ascii="Arial" w:hAnsi="Arial" w:cs="Arial"/>
          <w:sz w:val="17"/>
          <w:szCs w:val="17"/>
        </w:rPr>
      </w:pPr>
    </w:p>
    <w:p w:rsidR="00E92CBD" w:rsidRPr="00CA307B" w:rsidRDefault="00E92CBD" w:rsidP="00774B28">
      <w:pPr>
        <w:spacing w:before="0" w:line="240" w:lineRule="auto"/>
        <w:ind w:firstLine="0"/>
        <w:contextualSpacing/>
        <w:rPr>
          <w:rFonts w:ascii="Arial" w:hAnsi="Arial" w:cs="Arial"/>
          <w:sz w:val="17"/>
          <w:szCs w:val="17"/>
        </w:rPr>
      </w:pPr>
      <w:bookmarkStart w:id="1" w:name="sign_mark_0"/>
      <w:bookmarkEnd w:id="1"/>
    </w:p>
    <w:sectPr w:rsidR="00E92CBD" w:rsidRPr="00CA307B" w:rsidSect="004F60B3">
      <w:headerReference w:type="even" r:id="rId10"/>
      <w:headerReference w:type="default" r:id="rId11"/>
      <w:pgSz w:w="11900" w:h="16820"/>
      <w:pgMar w:top="218" w:right="418" w:bottom="284" w:left="567" w:header="152"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889" w:rsidRDefault="00105889">
      <w:r>
        <w:separator/>
      </w:r>
    </w:p>
  </w:endnote>
  <w:endnote w:type="continuationSeparator" w:id="0">
    <w:p w:rsidR="00105889" w:rsidRDefault="0010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889" w:rsidRDefault="00105889">
      <w:r>
        <w:separator/>
      </w:r>
    </w:p>
  </w:footnote>
  <w:footnote w:type="continuationSeparator" w:id="0">
    <w:p w:rsidR="00105889" w:rsidRDefault="0010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2C6" w:rsidRDefault="003722C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722C6" w:rsidRDefault="003722C6">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2C6" w:rsidRDefault="003722C6">
    <w:pPr>
      <w:pStyle w:val="a6"/>
      <w:framePr w:wrap="around" w:vAnchor="text" w:hAnchor="page" w:x="10961" w:y="-179"/>
      <w:rPr>
        <w:rStyle w:val="a7"/>
      </w:rPr>
    </w:pPr>
    <w:r>
      <w:rPr>
        <w:rStyle w:val="a7"/>
      </w:rPr>
      <w:fldChar w:fldCharType="begin"/>
    </w:r>
    <w:r>
      <w:rPr>
        <w:rStyle w:val="a7"/>
      </w:rPr>
      <w:instrText xml:space="preserve">PAGE  </w:instrText>
    </w:r>
    <w:r>
      <w:rPr>
        <w:rStyle w:val="a7"/>
      </w:rPr>
      <w:fldChar w:fldCharType="separate"/>
    </w:r>
    <w:r w:rsidR="00982E78">
      <w:rPr>
        <w:rStyle w:val="a7"/>
        <w:noProof/>
      </w:rPr>
      <w:t>4</w:t>
    </w:r>
    <w:r>
      <w:rPr>
        <w:rStyle w:val="a7"/>
      </w:rPr>
      <w:fldChar w:fldCharType="end"/>
    </w:r>
  </w:p>
  <w:p w:rsidR="003722C6" w:rsidRDefault="003722C6">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444"/>
    <w:multiLevelType w:val="hybridMultilevel"/>
    <w:tmpl w:val="BE80C124"/>
    <w:lvl w:ilvl="0" w:tplc="7FB485E0">
      <w:start w:val="10"/>
      <w:numFmt w:val="decimal"/>
      <w:lvlText w:val="%1."/>
      <w:lvlJc w:val="left"/>
      <w:pPr>
        <w:tabs>
          <w:tab w:val="num" w:pos="720"/>
        </w:tabs>
        <w:ind w:left="720" w:hanging="360"/>
      </w:pPr>
      <w:rPr>
        <w:rFonts w:hint="default"/>
      </w:rPr>
    </w:lvl>
    <w:lvl w:ilvl="1" w:tplc="8000FC20" w:tentative="1">
      <w:start w:val="1"/>
      <w:numFmt w:val="lowerLetter"/>
      <w:lvlText w:val="%2."/>
      <w:lvlJc w:val="left"/>
      <w:pPr>
        <w:tabs>
          <w:tab w:val="num" w:pos="1440"/>
        </w:tabs>
        <w:ind w:left="1440" w:hanging="360"/>
      </w:pPr>
    </w:lvl>
    <w:lvl w:ilvl="2" w:tplc="DA569B62" w:tentative="1">
      <w:start w:val="1"/>
      <w:numFmt w:val="lowerRoman"/>
      <w:lvlText w:val="%3."/>
      <w:lvlJc w:val="right"/>
      <w:pPr>
        <w:tabs>
          <w:tab w:val="num" w:pos="2160"/>
        </w:tabs>
        <w:ind w:left="2160" w:hanging="180"/>
      </w:pPr>
    </w:lvl>
    <w:lvl w:ilvl="3" w:tplc="ADB20DCC" w:tentative="1">
      <w:start w:val="1"/>
      <w:numFmt w:val="decimal"/>
      <w:lvlText w:val="%4."/>
      <w:lvlJc w:val="left"/>
      <w:pPr>
        <w:tabs>
          <w:tab w:val="num" w:pos="2880"/>
        </w:tabs>
        <w:ind w:left="2880" w:hanging="360"/>
      </w:pPr>
    </w:lvl>
    <w:lvl w:ilvl="4" w:tplc="BCE41BBE" w:tentative="1">
      <w:start w:val="1"/>
      <w:numFmt w:val="lowerLetter"/>
      <w:lvlText w:val="%5."/>
      <w:lvlJc w:val="left"/>
      <w:pPr>
        <w:tabs>
          <w:tab w:val="num" w:pos="3600"/>
        </w:tabs>
        <w:ind w:left="3600" w:hanging="360"/>
      </w:pPr>
    </w:lvl>
    <w:lvl w:ilvl="5" w:tplc="A3DA6E56" w:tentative="1">
      <w:start w:val="1"/>
      <w:numFmt w:val="lowerRoman"/>
      <w:lvlText w:val="%6."/>
      <w:lvlJc w:val="right"/>
      <w:pPr>
        <w:tabs>
          <w:tab w:val="num" w:pos="4320"/>
        </w:tabs>
        <w:ind w:left="4320" w:hanging="180"/>
      </w:pPr>
    </w:lvl>
    <w:lvl w:ilvl="6" w:tplc="503EAEA8" w:tentative="1">
      <w:start w:val="1"/>
      <w:numFmt w:val="decimal"/>
      <w:lvlText w:val="%7."/>
      <w:lvlJc w:val="left"/>
      <w:pPr>
        <w:tabs>
          <w:tab w:val="num" w:pos="5040"/>
        </w:tabs>
        <w:ind w:left="5040" w:hanging="360"/>
      </w:pPr>
    </w:lvl>
    <w:lvl w:ilvl="7" w:tplc="D9E273B0" w:tentative="1">
      <w:start w:val="1"/>
      <w:numFmt w:val="lowerLetter"/>
      <w:lvlText w:val="%8."/>
      <w:lvlJc w:val="left"/>
      <w:pPr>
        <w:tabs>
          <w:tab w:val="num" w:pos="5760"/>
        </w:tabs>
        <w:ind w:left="5760" w:hanging="360"/>
      </w:pPr>
    </w:lvl>
    <w:lvl w:ilvl="8" w:tplc="A5CAC18C" w:tentative="1">
      <w:start w:val="1"/>
      <w:numFmt w:val="lowerRoman"/>
      <w:lvlText w:val="%9."/>
      <w:lvlJc w:val="right"/>
      <w:pPr>
        <w:tabs>
          <w:tab w:val="num" w:pos="6480"/>
        </w:tabs>
        <w:ind w:left="6480" w:hanging="180"/>
      </w:pPr>
    </w:lvl>
  </w:abstractNum>
  <w:abstractNum w:abstractNumId="1" w15:restartNumberingAfterBreak="0">
    <w:nsid w:val="0D5404B4"/>
    <w:multiLevelType w:val="hybridMultilevel"/>
    <w:tmpl w:val="3440E9B0"/>
    <w:lvl w:ilvl="0" w:tplc="B1BC288E">
      <w:start w:val="1"/>
      <w:numFmt w:val="bullet"/>
      <w:lvlText w:val=""/>
      <w:lvlJc w:val="left"/>
      <w:pPr>
        <w:tabs>
          <w:tab w:val="num" w:pos="1351"/>
        </w:tabs>
        <w:ind w:left="1351" w:hanging="360"/>
      </w:pPr>
      <w:rPr>
        <w:rFonts w:ascii="Symbol" w:hAnsi="Symbol" w:hint="default"/>
        <w:color w:val="auto"/>
      </w:rPr>
    </w:lvl>
    <w:lvl w:ilvl="1" w:tplc="23689C7E">
      <w:start w:val="1"/>
      <w:numFmt w:val="bullet"/>
      <w:lvlText w:val="o"/>
      <w:lvlJc w:val="left"/>
      <w:pPr>
        <w:tabs>
          <w:tab w:val="num" w:pos="2071"/>
        </w:tabs>
        <w:ind w:left="2071" w:hanging="360"/>
      </w:pPr>
      <w:rPr>
        <w:rFonts w:ascii="Courier New" w:hAnsi="Courier New" w:cs="Courier New" w:hint="default"/>
      </w:rPr>
    </w:lvl>
    <w:lvl w:ilvl="2" w:tplc="3EA82F30">
      <w:start w:val="1"/>
      <w:numFmt w:val="bullet"/>
      <w:lvlText w:val=""/>
      <w:lvlJc w:val="left"/>
      <w:pPr>
        <w:tabs>
          <w:tab w:val="num" w:pos="2791"/>
        </w:tabs>
        <w:ind w:left="2791" w:hanging="360"/>
      </w:pPr>
      <w:rPr>
        <w:rFonts w:ascii="Wingdings" w:hAnsi="Wingdings" w:hint="default"/>
      </w:rPr>
    </w:lvl>
    <w:lvl w:ilvl="3" w:tplc="9122336C" w:tentative="1">
      <w:start w:val="1"/>
      <w:numFmt w:val="bullet"/>
      <w:lvlText w:val=""/>
      <w:lvlJc w:val="left"/>
      <w:pPr>
        <w:tabs>
          <w:tab w:val="num" w:pos="3511"/>
        </w:tabs>
        <w:ind w:left="3511" w:hanging="360"/>
      </w:pPr>
      <w:rPr>
        <w:rFonts w:ascii="Symbol" w:hAnsi="Symbol" w:hint="default"/>
      </w:rPr>
    </w:lvl>
    <w:lvl w:ilvl="4" w:tplc="14A21192" w:tentative="1">
      <w:start w:val="1"/>
      <w:numFmt w:val="bullet"/>
      <w:lvlText w:val="o"/>
      <w:lvlJc w:val="left"/>
      <w:pPr>
        <w:tabs>
          <w:tab w:val="num" w:pos="4231"/>
        </w:tabs>
        <w:ind w:left="4231" w:hanging="360"/>
      </w:pPr>
      <w:rPr>
        <w:rFonts w:ascii="Courier New" w:hAnsi="Courier New" w:cs="Courier New" w:hint="default"/>
      </w:rPr>
    </w:lvl>
    <w:lvl w:ilvl="5" w:tplc="735AD07C" w:tentative="1">
      <w:start w:val="1"/>
      <w:numFmt w:val="bullet"/>
      <w:lvlText w:val=""/>
      <w:lvlJc w:val="left"/>
      <w:pPr>
        <w:tabs>
          <w:tab w:val="num" w:pos="4951"/>
        </w:tabs>
        <w:ind w:left="4951" w:hanging="360"/>
      </w:pPr>
      <w:rPr>
        <w:rFonts w:ascii="Wingdings" w:hAnsi="Wingdings" w:hint="default"/>
      </w:rPr>
    </w:lvl>
    <w:lvl w:ilvl="6" w:tplc="DF521262" w:tentative="1">
      <w:start w:val="1"/>
      <w:numFmt w:val="bullet"/>
      <w:lvlText w:val=""/>
      <w:lvlJc w:val="left"/>
      <w:pPr>
        <w:tabs>
          <w:tab w:val="num" w:pos="5671"/>
        </w:tabs>
        <w:ind w:left="5671" w:hanging="360"/>
      </w:pPr>
      <w:rPr>
        <w:rFonts w:ascii="Symbol" w:hAnsi="Symbol" w:hint="default"/>
      </w:rPr>
    </w:lvl>
    <w:lvl w:ilvl="7" w:tplc="BC1E5A40" w:tentative="1">
      <w:start w:val="1"/>
      <w:numFmt w:val="bullet"/>
      <w:lvlText w:val="o"/>
      <w:lvlJc w:val="left"/>
      <w:pPr>
        <w:tabs>
          <w:tab w:val="num" w:pos="6391"/>
        </w:tabs>
        <w:ind w:left="6391" w:hanging="360"/>
      </w:pPr>
      <w:rPr>
        <w:rFonts w:ascii="Courier New" w:hAnsi="Courier New" w:cs="Courier New" w:hint="default"/>
      </w:rPr>
    </w:lvl>
    <w:lvl w:ilvl="8" w:tplc="D72E81E2" w:tentative="1">
      <w:start w:val="1"/>
      <w:numFmt w:val="bullet"/>
      <w:lvlText w:val=""/>
      <w:lvlJc w:val="left"/>
      <w:pPr>
        <w:tabs>
          <w:tab w:val="num" w:pos="7111"/>
        </w:tabs>
        <w:ind w:left="7111" w:hanging="360"/>
      </w:pPr>
      <w:rPr>
        <w:rFonts w:ascii="Wingdings" w:hAnsi="Wingdings" w:hint="default"/>
      </w:rPr>
    </w:lvl>
  </w:abstractNum>
  <w:abstractNum w:abstractNumId="2" w15:restartNumberingAfterBreak="0">
    <w:nsid w:val="1AA1399A"/>
    <w:multiLevelType w:val="multilevel"/>
    <w:tmpl w:val="14D48312"/>
    <w:lvl w:ilvl="0">
      <w:start w:val="11"/>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094A62"/>
    <w:multiLevelType w:val="hybridMultilevel"/>
    <w:tmpl w:val="2920283E"/>
    <w:lvl w:ilvl="0" w:tplc="FAD420EC">
      <w:start w:val="1"/>
      <w:numFmt w:val="decimal"/>
      <w:lvlText w:val="%1."/>
      <w:lvlJc w:val="left"/>
      <w:pPr>
        <w:tabs>
          <w:tab w:val="num" w:pos="720"/>
        </w:tabs>
        <w:ind w:left="720" w:hanging="360"/>
      </w:pPr>
      <w:rPr>
        <w:rFonts w:hint="default"/>
      </w:rPr>
    </w:lvl>
    <w:lvl w:ilvl="1" w:tplc="7CA0A3BA" w:tentative="1">
      <w:start w:val="1"/>
      <w:numFmt w:val="lowerLetter"/>
      <w:lvlText w:val="%2."/>
      <w:lvlJc w:val="left"/>
      <w:pPr>
        <w:tabs>
          <w:tab w:val="num" w:pos="1440"/>
        </w:tabs>
        <w:ind w:left="1440" w:hanging="360"/>
      </w:pPr>
    </w:lvl>
    <w:lvl w:ilvl="2" w:tplc="A7AAB74A" w:tentative="1">
      <w:start w:val="1"/>
      <w:numFmt w:val="lowerRoman"/>
      <w:lvlText w:val="%3."/>
      <w:lvlJc w:val="right"/>
      <w:pPr>
        <w:tabs>
          <w:tab w:val="num" w:pos="2160"/>
        </w:tabs>
        <w:ind w:left="2160" w:hanging="180"/>
      </w:pPr>
    </w:lvl>
    <w:lvl w:ilvl="3" w:tplc="43F6B336" w:tentative="1">
      <w:start w:val="1"/>
      <w:numFmt w:val="decimal"/>
      <w:lvlText w:val="%4."/>
      <w:lvlJc w:val="left"/>
      <w:pPr>
        <w:tabs>
          <w:tab w:val="num" w:pos="2880"/>
        </w:tabs>
        <w:ind w:left="2880" w:hanging="360"/>
      </w:pPr>
    </w:lvl>
    <w:lvl w:ilvl="4" w:tplc="D3D05FD8" w:tentative="1">
      <w:start w:val="1"/>
      <w:numFmt w:val="lowerLetter"/>
      <w:lvlText w:val="%5."/>
      <w:lvlJc w:val="left"/>
      <w:pPr>
        <w:tabs>
          <w:tab w:val="num" w:pos="3600"/>
        </w:tabs>
        <w:ind w:left="3600" w:hanging="360"/>
      </w:pPr>
    </w:lvl>
    <w:lvl w:ilvl="5" w:tplc="3704E922" w:tentative="1">
      <w:start w:val="1"/>
      <w:numFmt w:val="lowerRoman"/>
      <w:lvlText w:val="%6."/>
      <w:lvlJc w:val="right"/>
      <w:pPr>
        <w:tabs>
          <w:tab w:val="num" w:pos="4320"/>
        </w:tabs>
        <w:ind w:left="4320" w:hanging="180"/>
      </w:pPr>
    </w:lvl>
    <w:lvl w:ilvl="6" w:tplc="7D1032AE" w:tentative="1">
      <w:start w:val="1"/>
      <w:numFmt w:val="decimal"/>
      <w:lvlText w:val="%7."/>
      <w:lvlJc w:val="left"/>
      <w:pPr>
        <w:tabs>
          <w:tab w:val="num" w:pos="5040"/>
        </w:tabs>
        <w:ind w:left="5040" w:hanging="360"/>
      </w:pPr>
    </w:lvl>
    <w:lvl w:ilvl="7" w:tplc="A5564C16" w:tentative="1">
      <w:start w:val="1"/>
      <w:numFmt w:val="lowerLetter"/>
      <w:lvlText w:val="%8."/>
      <w:lvlJc w:val="left"/>
      <w:pPr>
        <w:tabs>
          <w:tab w:val="num" w:pos="5760"/>
        </w:tabs>
        <w:ind w:left="5760" w:hanging="360"/>
      </w:pPr>
    </w:lvl>
    <w:lvl w:ilvl="8" w:tplc="417460BA" w:tentative="1">
      <w:start w:val="1"/>
      <w:numFmt w:val="lowerRoman"/>
      <w:lvlText w:val="%9."/>
      <w:lvlJc w:val="right"/>
      <w:pPr>
        <w:tabs>
          <w:tab w:val="num" w:pos="6480"/>
        </w:tabs>
        <w:ind w:left="6480" w:hanging="180"/>
      </w:pPr>
    </w:lvl>
  </w:abstractNum>
  <w:abstractNum w:abstractNumId="4" w15:restartNumberingAfterBreak="0">
    <w:nsid w:val="343B6E12"/>
    <w:multiLevelType w:val="hybridMultilevel"/>
    <w:tmpl w:val="DB02688E"/>
    <w:lvl w:ilvl="0" w:tplc="48903BAC">
      <w:start w:val="1"/>
      <w:numFmt w:val="decimal"/>
      <w:lvlText w:val="%1."/>
      <w:lvlJc w:val="left"/>
      <w:pPr>
        <w:tabs>
          <w:tab w:val="num" w:pos="720"/>
        </w:tabs>
        <w:ind w:left="720" w:hanging="360"/>
      </w:pPr>
      <w:rPr>
        <w:rFonts w:hint="default"/>
      </w:rPr>
    </w:lvl>
    <w:lvl w:ilvl="1" w:tplc="B26ED7A6" w:tentative="1">
      <w:start w:val="1"/>
      <w:numFmt w:val="lowerLetter"/>
      <w:lvlText w:val="%2."/>
      <w:lvlJc w:val="left"/>
      <w:pPr>
        <w:tabs>
          <w:tab w:val="num" w:pos="1440"/>
        </w:tabs>
        <w:ind w:left="1440" w:hanging="360"/>
      </w:pPr>
    </w:lvl>
    <w:lvl w:ilvl="2" w:tplc="9B708414" w:tentative="1">
      <w:start w:val="1"/>
      <w:numFmt w:val="lowerRoman"/>
      <w:lvlText w:val="%3."/>
      <w:lvlJc w:val="right"/>
      <w:pPr>
        <w:tabs>
          <w:tab w:val="num" w:pos="2160"/>
        </w:tabs>
        <w:ind w:left="2160" w:hanging="180"/>
      </w:pPr>
    </w:lvl>
    <w:lvl w:ilvl="3" w:tplc="67687264" w:tentative="1">
      <w:start w:val="1"/>
      <w:numFmt w:val="decimal"/>
      <w:lvlText w:val="%4."/>
      <w:lvlJc w:val="left"/>
      <w:pPr>
        <w:tabs>
          <w:tab w:val="num" w:pos="2880"/>
        </w:tabs>
        <w:ind w:left="2880" w:hanging="360"/>
      </w:pPr>
    </w:lvl>
    <w:lvl w:ilvl="4" w:tplc="FDE037D4" w:tentative="1">
      <w:start w:val="1"/>
      <w:numFmt w:val="lowerLetter"/>
      <w:lvlText w:val="%5."/>
      <w:lvlJc w:val="left"/>
      <w:pPr>
        <w:tabs>
          <w:tab w:val="num" w:pos="3600"/>
        </w:tabs>
        <w:ind w:left="3600" w:hanging="360"/>
      </w:pPr>
    </w:lvl>
    <w:lvl w:ilvl="5" w:tplc="4AC4B7BE" w:tentative="1">
      <w:start w:val="1"/>
      <w:numFmt w:val="lowerRoman"/>
      <w:lvlText w:val="%6."/>
      <w:lvlJc w:val="right"/>
      <w:pPr>
        <w:tabs>
          <w:tab w:val="num" w:pos="4320"/>
        </w:tabs>
        <w:ind w:left="4320" w:hanging="180"/>
      </w:pPr>
    </w:lvl>
    <w:lvl w:ilvl="6" w:tplc="9D80C484" w:tentative="1">
      <w:start w:val="1"/>
      <w:numFmt w:val="decimal"/>
      <w:lvlText w:val="%7."/>
      <w:lvlJc w:val="left"/>
      <w:pPr>
        <w:tabs>
          <w:tab w:val="num" w:pos="5040"/>
        </w:tabs>
        <w:ind w:left="5040" w:hanging="360"/>
      </w:pPr>
    </w:lvl>
    <w:lvl w:ilvl="7" w:tplc="9E20CFF6" w:tentative="1">
      <w:start w:val="1"/>
      <w:numFmt w:val="lowerLetter"/>
      <w:lvlText w:val="%8."/>
      <w:lvlJc w:val="left"/>
      <w:pPr>
        <w:tabs>
          <w:tab w:val="num" w:pos="5760"/>
        </w:tabs>
        <w:ind w:left="5760" w:hanging="360"/>
      </w:pPr>
    </w:lvl>
    <w:lvl w:ilvl="8" w:tplc="BF46798C" w:tentative="1">
      <w:start w:val="1"/>
      <w:numFmt w:val="lowerRoman"/>
      <w:lvlText w:val="%9."/>
      <w:lvlJc w:val="right"/>
      <w:pPr>
        <w:tabs>
          <w:tab w:val="num" w:pos="6480"/>
        </w:tabs>
        <w:ind w:left="6480" w:hanging="180"/>
      </w:pPr>
    </w:lvl>
  </w:abstractNum>
  <w:abstractNum w:abstractNumId="5" w15:restartNumberingAfterBreak="0">
    <w:nsid w:val="3DCC7329"/>
    <w:multiLevelType w:val="singleLevel"/>
    <w:tmpl w:val="82DA805E"/>
    <w:lvl w:ilvl="0">
      <w:start w:val="3"/>
      <w:numFmt w:val="bullet"/>
      <w:lvlText w:val="-"/>
      <w:lvlJc w:val="left"/>
      <w:pPr>
        <w:tabs>
          <w:tab w:val="num" w:pos="1068"/>
        </w:tabs>
        <w:ind w:left="1068" w:hanging="360"/>
      </w:pPr>
      <w:rPr>
        <w:rFonts w:hint="default"/>
      </w:rPr>
    </w:lvl>
  </w:abstractNum>
  <w:abstractNum w:abstractNumId="6" w15:restartNumberingAfterBreak="0">
    <w:nsid w:val="3ED10B6A"/>
    <w:multiLevelType w:val="multilevel"/>
    <w:tmpl w:val="301CEF3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E0A117D"/>
    <w:multiLevelType w:val="multilevel"/>
    <w:tmpl w:val="4AD8C40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0E0AB8"/>
    <w:multiLevelType w:val="multilevel"/>
    <w:tmpl w:val="DC789202"/>
    <w:lvl w:ilvl="0">
      <w:start w:val="1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C601848"/>
    <w:multiLevelType w:val="hybridMultilevel"/>
    <w:tmpl w:val="21BC8092"/>
    <w:lvl w:ilvl="0" w:tplc="0FA20E0E">
      <w:start w:val="1"/>
      <w:numFmt w:val="decimal"/>
      <w:lvlText w:val="%1."/>
      <w:lvlJc w:val="left"/>
      <w:pPr>
        <w:tabs>
          <w:tab w:val="num" w:pos="580"/>
        </w:tabs>
        <w:ind w:left="580" w:hanging="360"/>
      </w:pPr>
      <w:rPr>
        <w:rFonts w:hint="default"/>
      </w:rPr>
    </w:lvl>
    <w:lvl w:ilvl="1" w:tplc="95347A0A" w:tentative="1">
      <w:start w:val="1"/>
      <w:numFmt w:val="lowerLetter"/>
      <w:lvlText w:val="%2."/>
      <w:lvlJc w:val="left"/>
      <w:pPr>
        <w:tabs>
          <w:tab w:val="num" w:pos="1300"/>
        </w:tabs>
        <w:ind w:left="1300" w:hanging="360"/>
      </w:pPr>
    </w:lvl>
    <w:lvl w:ilvl="2" w:tplc="3ABE174A" w:tentative="1">
      <w:start w:val="1"/>
      <w:numFmt w:val="lowerRoman"/>
      <w:lvlText w:val="%3."/>
      <w:lvlJc w:val="right"/>
      <w:pPr>
        <w:tabs>
          <w:tab w:val="num" w:pos="2020"/>
        </w:tabs>
        <w:ind w:left="2020" w:hanging="180"/>
      </w:pPr>
    </w:lvl>
    <w:lvl w:ilvl="3" w:tplc="C6C04D12" w:tentative="1">
      <w:start w:val="1"/>
      <w:numFmt w:val="decimal"/>
      <w:lvlText w:val="%4."/>
      <w:lvlJc w:val="left"/>
      <w:pPr>
        <w:tabs>
          <w:tab w:val="num" w:pos="2740"/>
        </w:tabs>
        <w:ind w:left="2740" w:hanging="360"/>
      </w:pPr>
    </w:lvl>
    <w:lvl w:ilvl="4" w:tplc="278CAA92" w:tentative="1">
      <w:start w:val="1"/>
      <w:numFmt w:val="lowerLetter"/>
      <w:lvlText w:val="%5."/>
      <w:lvlJc w:val="left"/>
      <w:pPr>
        <w:tabs>
          <w:tab w:val="num" w:pos="3460"/>
        </w:tabs>
        <w:ind w:left="3460" w:hanging="360"/>
      </w:pPr>
    </w:lvl>
    <w:lvl w:ilvl="5" w:tplc="1D4A21EC" w:tentative="1">
      <w:start w:val="1"/>
      <w:numFmt w:val="lowerRoman"/>
      <w:lvlText w:val="%6."/>
      <w:lvlJc w:val="right"/>
      <w:pPr>
        <w:tabs>
          <w:tab w:val="num" w:pos="4180"/>
        </w:tabs>
        <w:ind w:left="4180" w:hanging="180"/>
      </w:pPr>
    </w:lvl>
    <w:lvl w:ilvl="6" w:tplc="E12E5E84" w:tentative="1">
      <w:start w:val="1"/>
      <w:numFmt w:val="decimal"/>
      <w:lvlText w:val="%7."/>
      <w:lvlJc w:val="left"/>
      <w:pPr>
        <w:tabs>
          <w:tab w:val="num" w:pos="4900"/>
        </w:tabs>
        <w:ind w:left="4900" w:hanging="360"/>
      </w:pPr>
    </w:lvl>
    <w:lvl w:ilvl="7" w:tplc="7FDCB59E" w:tentative="1">
      <w:start w:val="1"/>
      <w:numFmt w:val="lowerLetter"/>
      <w:lvlText w:val="%8."/>
      <w:lvlJc w:val="left"/>
      <w:pPr>
        <w:tabs>
          <w:tab w:val="num" w:pos="5620"/>
        </w:tabs>
        <w:ind w:left="5620" w:hanging="360"/>
      </w:pPr>
    </w:lvl>
    <w:lvl w:ilvl="8" w:tplc="254C51A8" w:tentative="1">
      <w:start w:val="1"/>
      <w:numFmt w:val="lowerRoman"/>
      <w:lvlText w:val="%9."/>
      <w:lvlJc w:val="right"/>
      <w:pPr>
        <w:tabs>
          <w:tab w:val="num" w:pos="6340"/>
        </w:tabs>
        <w:ind w:left="6340" w:hanging="180"/>
      </w:pPr>
    </w:lvl>
  </w:abstractNum>
  <w:abstractNum w:abstractNumId="10" w15:restartNumberingAfterBreak="0">
    <w:nsid w:val="66C9048E"/>
    <w:multiLevelType w:val="hybridMultilevel"/>
    <w:tmpl w:val="7DF6E62E"/>
    <w:lvl w:ilvl="0" w:tplc="A06CF31E">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1D16BC"/>
    <w:multiLevelType w:val="hybridMultilevel"/>
    <w:tmpl w:val="40101BE4"/>
    <w:lvl w:ilvl="0" w:tplc="66B6C76C">
      <w:start w:val="1"/>
      <w:numFmt w:val="decimal"/>
      <w:lvlText w:val="%1."/>
      <w:lvlJc w:val="left"/>
      <w:pPr>
        <w:tabs>
          <w:tab w:val="num" w:pos="1440"/>
        </w:tabs>
        <w:ind w:left="1440" w:hanging="360"/>
      </w:pPr>
    </w:lvl>
    <w:lvl w:ilvl="1" w:tplc="3492268C" w:tentative="1">
      <w:start w:val="1"/>
      <w:numFmt w:val="lowerLetter"/>
      <w:lvlText w:val="%2."/>
      <w:lvlJc w:val="left"/>
      <w:pPr>
        <w:tabs>
          <w:tab w:val="num" w:pos="1440"/>
        </w:tabs>
        <w:ind w:left="1440" w:hanging="360"/>
      </w:pPr>
    </w:lvl>
    <w:lvl w:ilvl="2" w:tplc="470CF2C2" w:tentative="1">
      <w:start w:val="1"/>
      <w:numFmt w:val="lowerRoman"/>
      <w:lvlText w:val="%3."/>
      <w:lvlJc w:val="right"/>
      <w:pPr>
        <w:tabs>
          <w:tab w:val="num" w:pos="2160"/>
        </w:tabs>
        <w:ind w:left="2160" w:hanging="180"/>
      </w:pPr>
    </w:lvl>
    <w:lvl w:ilvl="3" w:tplc="939EB624" w:tentative="1">
      <w:start w:val="1"/>
      <w:numFmt w:val="decimal"/>
      <w:lvlText w:val="%4."/>
      <w:lvlJc w:val="left"/>
      <w:pPr>
        <w:tabs>
          <w:tab w:val="num" w:pos="2880"/>
        </w:tabs>
        <w:ind w:left="2880" w:hanging="360"/>
      </w:pPr>
    </w:lvl>
    <w:lvl w:ilvl="4" w:tplc="3438AB0E" w:tentative="1">
      <w:start w:val="1"/>
      <w:numFmt w:val="lowerLetter"/>
      <w:lvlText w:val="%5."/>
      <w:lvlJc w:val="left"/>
      <w:pPr>
        <w:tabs>
          <w:tab w:val="num" w:pos="3600"/>
        </w:tabs>
        <w:ind w:left="3600" w:hanging="360"/>
      </w:pPr>
    </w:lvl>
    <w:lvl w:ilvl="5" w:tplc="BD82D888" w:tentative="1">
      <w:start w:val="1"/>
      <w:numFmt w:val="lowerRoman"/>
      <w:lvlText w:val="%6."/>
      <w:lvlJc w:val="right"/>
      <w:pPr>
        <w:tabs>
          <w:tab w:val="num" w:pos="4320"/>
        </w:tabs>
        <w:ind w:left="4320" w:hanging="180"/>
      </w:pPr>
    </w:lvl>
    <w:lvl w:ilvl="6" w:tplc="8BA835E2" w:tentative="1">
      <w:start w:val="1"/>
      <w:numFmt w:val="decimal"/>
      <w:lvlText w:val="%7."/>
      <w:lvlJc w:val="left"/>
      <w:pPr>
        <w:tabs>
          <w:tab w:val="num" w:pos="5040"/>
        </w:tabs>
        <w:ind w:left="5040" w:hanging="360"/>
      </w:pPr>
    </w:lvl>
    <w:lvl w:ilvl="7" w:tplc="806089E2" w:tentative="1">
      <w:start w:val="1"/>
      <w:numFmt w:val="lowerLetter"/>
      <w:lvlText w:val="%8."/>
      <w:lvlJc w:val="left"/>
      <w:pPr>
        <w:tabs>
          <w:tab w:val="num" w:pos="5760"/>
        </w:tabs>
        <w:ind w:left="5760" w:hanging="360"/>
      </w:pPr>
    </w:lvl>
    <w:lvl w:ilvl="8" w:tplc="409AACC2" w:tentative="1">
      <w:start w:val="1"/>
      <w:numFmt w:val="lowerRoman"/>
      <w:lvlText w:val="%9."/>
      <w:lvlJc w:val="right"/>
      <w:pPr>
        <w:tabs>
          <w:tab w:val="num" w:pos="6480"/>
        </w:tabs>
        <w:ind w:left="6480" w:hanging="180"/>
      </w:pPr>
    </w:lvl>
  </w:abstractNum>
  <w:abstractNum w:abstractNumId="12" w15:restartNumberingAfterBreak="0">
    <w:nsid w:val="6E5867D6"/>
    <w:multiLevelType w:val="hybridMultilevel"/>
    <w:tmpl w:val="FBE6651C"/>
    <w:lvl w:ilvl="0" w:tplc="FFFFFFFF">
      <w:start w:val="2"/>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1"/>
      <w:numFmt w:val="decimal"/>
      <w:lvlText w:val="%2."/>
      <w:lvlJc w:val="left"/>
      <w:pPr>
        <w:tabs>
          <w:tab w:val="num" w:pos="1788"/>
        </w:tabs>
        <w:ind w:left="1788" w:hanging="360"/>
      </w:p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78727490"/>
    <w:multiLevelType w:val="hybridMultilevel"/>
    <w:tmpl w:val="D946084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091806"/>
    <w:multiLevelType w:val="multilevel"/>
    <w:tmpl w:val="B000709A"/>
    <w:lvl w:ilvl="0">
      <w:start w:val="10"/>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E7B1861"/>
    <w:multiLevelType w:val="multilevel"/>
    <w:tmpl w:val="DBB686F8"/>
    <w:lvl w:ilvl="0">
      <w:start w:val="11"/>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7"/>
  </w:num>
  <w:num w:numId="3">
    <w:abstractNumId w:val="9"/>
  </w:num>
  <w:num w:numId="4">
    <w:abstractNumId w:val="6"/>
  </w:num>
  <w:num w:numId="5">
    <w:abstractNumId w:val="1"/>
  </w:num>
  <w:num w:numId="6">
    <w:abstractNumId w:val="0"/>
  </w:num>
  <w:num w:numId="7">
    <w:abstractNumId w:val="14"/>
  </w:num>
  <w:num w:numId="8">
    <w:abstractNumId w:val="2"/>
  </w:num>
  <w:num w:numId="9">
    <w:abstractNumId w:val="4"/>
  </w:num>
  <w:num w:numId="10">
    <w:abstractNumId w:val="3"/>
  </w:num>
  <w:num w:numId="11">
    <w:abstractNumId w:val="5"/>
  </w:num>
  <w:num w:numId="12">
    <w:abstractNumId w:val="8"/>
  </w:num>
  <w:num w:numId="13">
    <w:abstractNumId w:val="15"/>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59"/>
    <w:rsid w:val="00000FD2"/>
    <w:rsid w:val="0000123A"/>
    <w:rsid w:val="000041D2"/>
    <w:rsid w:val="00006C9F"/>
    <w:rsid w:val="00010825"/>
    <w:rsid w:val="0001399A"/>
    <w:rsid w:val="00013E58"/>
    <w:rsid w:val="000143BB"/>
    <w:rsid w:val="0001565B"/>
    <w:rsid w:val="00017C8A"/>
    <w:rsid w:val="00022568"/>
    <w:rsid w:val="000257D4"/>
    <w:rsid w:val="00031C42"/>
    <w:rsid w:val="00042D9A"/>
    <w:rsid w:val="00046D98"/>
    <w:rsid w:val="00052581"/>
    <w:rsid w:val="000560C9"/>
    <w:rsid w:val="000740CF"/>
    <w:rsid w:val="000745FE"/>
    <w:rsid w:val="000806B0"/>
    <w:rsid w:val="00083B87"/>
    <w:rsid w:val="00083E18"/>
    <w:rsid w:val="00084ADA"/>
    <w:rsid w:val="00093132"/>
    <w:rsid w:val="00097293"/>
    <w:rsid w:val="000A0769"/>
    <w:rsid w:val="000A2BAF"/>
    <w:rsid w:val="000B6BA8"/>
    <w:rsid w:val="000C25ED"/>
    <w:rsid w:val="000C5AD2"/>
    <w:rsid w:val="000C7BF4"/>
    <w:rsid w:val="000E1A64"/>
    <w:rsid w:val="000F1489"/>
    <w:rsid w:val="000F7655"/>
    <w:rsid w:val="00100168"/>
    <w:rsid w:val="0010028A"/>
    <w:rsid w:val="0010070A"/>
    <w:rsid w:val="00105889"/>
    <w:rsid w:val="00124AC0"/>
    <w:rsid w:val="0012739A"/>
    <w:rsid w:val="00127D2A"/>
    <w:rsid w:val="0013319B"/>
    <w:rsid w:val="00136D1C"/>
    <w:rsid w:val="00141F02"/>
    <w:rsid w:val="001520BA"/>
    <w:rsid w:val="00156FAF"/>
    <w:rsid w:val="0016185B"/>
    <w:rsid w:val="00161A0B"/>
    <w:rsid w:val="0016401D"/>
    <w:rsid w:val="00166472"/>
    <w:rsid w:val="00166644"/>
    <w:rsid w:val="001706EB"/>
    <w:rsid w:val="00171A78"/>
    <w:rsid w:val="00173527"/>
    <w:rsid w:val="0017399C"/>
    <w:rsid w:val="001813B3"/>
    <w:rsid w:val="00184281"/>
    <w:rsid w:val="00187694"/>
    <w:rsid w:val="00193320"/>
    <w:rsid w:val="001934DC"/>
    <w:rsid w:val="001A0FB5"/>
    <w:rsid w:val="001A3C63"/>
    <w:rsid w:val="001C0319"/>
    <w:rsid w:val="001C3D4F"/>
    <w:rsid w:val="001C3DC5"/>
    <w:rsid w:val="001D6FD1"/>
    <w:rsid w:val="001E357E"/>
    <w:rsid w:val="001F12DE"/>
    <w:rsid w:val="001F1C26"/>
    <w:rsid w:val="001F3DAC"/>
    <w:rsid w:val="001F56E1"/>
    <w:rsid w:val="001F6A41"/>
    <w:rsid w:val="001F7F10"/>
    <w:rsid w:val="0020131F"/>
    <w:rsid w:val="00202BDA"/>
    <w:rsid w:val="002076AB"/>
    <w:rsid w:val="002169F4"/>
    <w:rsid w:val="002323C4"/>
    <w:rsid w:val="002330C1"/>
    <w:rsid w:val="00237D6E"/>
    <w:rsid w:val="0024211B"/>
    <w:rsid w:val="00242D51"/>
    <w:rsid w:val="00243B55"/>
    <w:rsid w:val="00243BD6"/>
    <w:rsid w:val="00243FB1"/>
    <w:rsid w:val="002467A0"/>
    <w:rsid w:val="00256DC3"/>
    <w:rsid w:val="00263905"/>
    <w:rsid w:val="00267BCC"/>
    <w:rsid w:val="00272485"/>
    <w:rsid w:val="002748B3"/>
    <w:rsid w:val="00274BE6"/>
    <w:rsid w:val="002821A2"/>
    <w:rsid w:val="00290A60"/>
    <w:rsid w:val="002B49CC"/>
    <w:rsid w:val="002B7B0D"/>
    <w:rsid w:val="002C5D59"/>
    <w:rsid w:val="002C7339"/>
    <w:rsid w:val="002D58B7"/>
    <w:rsid w:val="002E08CB"/>
    <w:rsid w:val="002F2EC0"/>
    <w:rsid w:val="002F5F31"/>
    <w:rsid w:val="00302C30"/>
    <w:rsid w:val="00305309"/>
    <w:rsid w:val="003275EE"/>
    <w:rsid w:val="00331163"/>
    <w:rsid w:val="003331ED"/>
    <w:rsid w:val="00334FA1"/>
    <w:rsid w:val="00336CB9"/>
    <w:rsid w:val="00342A48"/>
    <w:rsid w:val="00344945"/>
    <w:rsid w:val="00345FFE"/>
    <w:rsid w:val="00347440"/>
    <w:rsid w:val="00353128"/>
    <w:rsid w:val="003532CA"/>
    <w:rsid w:val="00353A46"/>
    <w:rsid w:val="00363028"/>
    <w:rsid w:val="003712B7"/>
    <w:rsid w:val="003722C6"/>
    <w:rsid w:val="003741F5"/>
    <w:rsid w:val="003760EF"/>
    <w:rsid w:val="00382DB3"/>
    <w:rsid w:val="003B236F"/>
    <w:rsid w:val="003B23BC"/>
    <w:rsid w:val="003B248F"/>
    <w:rsid w:val="003C707D"/>
    <w:rsid w:val="003D1B29"/>
    <w:rsid w:val="003D4787"/>
    <w:rsid w:val="003E0FAA"/>
    <w:rsid w:val="003F2F1A"/>
    <w:rsid w:val="00416540"/>
    <w:rsid w:val="004232DE"/>
    <w:rsid w:val="00423F6A"/>
    <w:rsid w:val="00426F7A"/>
    <w:rsid w:val="00431980"/>
    <w:rsid w:val="00433350"/>
    <w:rsid w:val="0043479F"/>
    <w:rsid w:val="00435BCB"/>
    <w:rsid w:val="00447867"/>
    <w:rsid w:val="00452E1A"/>
    <w:rsid w:val="00455115"/>
    <w:rsid w:val="00465BC1"/>
    <w:rsid w:val="004715D5"/>
    <w:rsid w:val="00471C48"/>
    <w:rsid w:val="0047213A"/>
    <w:rsid w:val="004741F3"/>
    <w:rsid w:val="00474AB3"/>
    <w:rsid w:val="00492837"/>
    <w:rsid w:val="00493908"/>
    <w:rsid w:val="00497E3E"/>
    <w:rsid w:val="004A59AB"/>
    <w:rsid w:val="004B01DD"/>
    <w:rsid w:val="004B10C6"/>
    <w:rsid w:val="004B238D"/>
    <w:rsid w:val="004B3F12"/>
    <w:rsid w:val="004C68AD"/>
    <w:rsid w:val="004C728F"/>
    <w:rsid w:val="004D7C57"/>
    <w:rsid w:val="004E4794"/>
    <w:rsid w:val="004E4BB9"/>
    <w:rsid w:val="004F1AEB"/>
    <w:rsid w:val="004F60B3"/>
    <w:rsid w:val="00502F17"/>
    <w:rsid w:val="00510641"/>
    <w:rsid w:val="00513378"/>
    <w:rsid w:val="005208FF"/>
    <w:rsid w:val="00522C75"/>
    <w:rsid w:val="005253C5"/>
    <w:rsid w:val="00531DDB"/>
    <w:rsid w:val="005339C3"/>
    <w:rsid w:val="00536CB0"/>
    <w:rsid w:val="00540F2F"/>
    <w:rsid w:val="005426BC"/>
    <w:rsid w:val="00543CE6"/>
    <w:rsid w:val="00555417"/>
    <w:rsid w:val="0056397D"/>
    <w:rsid w:val="00563B65"/>
    <w:rsid w:val="00563CDD"/>
    <w:rsid w:val="0056493B"/>
    <w:rsid w:val="005676B5"/>
    <w:rsid w:val="005711AE"/>
    <w:rsid w:val="00585B88"/>
    <w:rsid w:val="00594313"/>
    <w:rsid w:val="00596E07"/>
    <w:rsid w:val="005A23C4"/>
    <w:rsid w:val="005A2680"/>
    <w:rsid w:val="005A7CC3"/>
    <w:rsid w:val="005B0989"/>
    <w:rsid w:val="005B0B2F"/>
    <w:rsid w:val="005B13F2"/>
    <w:rsid w:val="005C1E43"/>
    <w:rsid w:val="005C5EA9"/>
    <w:rsid w:val="005D6683"/>
    <w:rsid w:val="005E369C"/>
    <w:rsid w:val="005F5FD0"/>
    <w:rsid w:val="005F79BF"/>
    <w:rsid w:val="00603280"/>
    <w:rsid w:val="00604A88"/>
    <w:rsid w:val="00611DC7"/>
    <w:rsid w:val="006135CA"/>
    <w:rsid w:val="00614281"/>
    <w:rsid w:val="0062448E"/>
    <w:rsid w:val="00635D39"/>
    <w:rsid w:val="0065750E"/>
    <w:rsid w:val="0067191E"/>
    <w:rsid w:val="0067410E"/>
    <w:rsid w:val="00674550"/>
    <w:rsid w:val="00676CAF"/>
    <w:rsid w:val="00682891"/>
    <w:rsid w:val="00690125"/>
    <w:rsid w:val="006936DB"/>
    <w:rsid w:val="006950FD"/>
    <w:rsid w:val="00695657"/>
    <w:rsid w:val="00696700"/>
    <w:rsid w:val="006B04A5"/>
    <w:rsid w:val="006B14FD"/>
    <w:rsid w:val="006B4760"/>
    <w:rsid w:val="006B61A9"/>
    <w:rsid w:val="006C4124"/>
    <w:rsid w:val="006C5F34"/>
    <w:rsid w:val="006D43D2"/>
    <w:rsid w:val="006D5690"/>
    <w:rsid w:val="0070230E"/>
    <w:rsid w:val="00712278"/>
    <w:rsid w:val="0071752A"/>
    <w:rsid w:val="00731A93"/>
    <w:rsid w:val="0073458A"/>
    <w:rsid w:val="00740061"/>
    <w:rsid w:val="00753274"/>
    <w:rsid w:val="00761588"/>
    <w:rsid w:val="00766D04"/>
    <w:rsid w:val="0077030D"/>
    <w:rsid w:val="00774B28"/>
    <w:rsid w:val="00784D13"/>
    <w:rsid w:val="007878CC"/>
    <w:rsid w:val="00794802"/>
    <w:rsid w:val="007A67E3"/>
    <w:rsid w:val="007A745A"/>
    <w:rsid w:val="007B058F"/>
    <w:rsid w:val="007B4BBA"/>
    <w:rsid w:val="007B5492"/>
    <w:rsid w:val="007C38DC"/>
    <w:rsid w:val="007D1480"/>
    <w:rsid w:val="007D4D25"/>
    <w:rsid w:val="007D68F7"/>
    <w:rsid w:val="007E2F11"/>
    <w:rsid w:val="007F0446"/>
    <w:rsid w:val="007F1EE3"/>
    <w:rsid w:val="007F33F6"/>
    <w:rsid w:val="00803F03"/>
    <w:rsid w:val="00810CA4"/>
    <w:rsid w:val="00811965"/>
    <w:rsid w:val="008119EE"/>
    <w:rsid w:val="00821B62"/>
    <w:rsid w:val="00822A4D"/>
    <w:rsid w:val="008230E9"/>
    <w:rsid w:val="00830A19"/>
    <w:rsid w:val="008315C0"/>
    <w:rsid w:val="00836DEA"/>
    <w:rsid w:val="008475C9"/>
    <w:rsid w:val="00852C18"/>
    <w:rsid w:val="0086086C"/>
    <w:rsid w:val="0087107C"/>
    <w:rsid w:val="00873D59"/>
    <w:rsid w:val="00884918"/>
    <w:rsid w:val="00884D3F"/>
    <w:rsid w:val="00890B8F"/>
    <w:rsid w:val="008978AF"/>
    <w:rsid w:val="008A12F1"/>
    <w:rsid w:val="008B11A0"/>
    <w:rsid w:val="008C0D6E"/>
    <w:rsid w:val="008C2B7C"/>
    <w:rsid w:val="008D1626"/>
    <w:rsid w:val="008D23A4"/>
    <w:rsid w:val="008D7394"/>
    <w:rsid w:val="008E41DB"/>
    <w:rsid w:val="008E66E8"/>
    <w:rsid w:val="008F2242"/>
    <w:rsid w:val="009046A5"/>
    <w:rsid w:val="009175DD"/>
    <w:rsid w:val="00934C1C"/>
    <w:rsid w:val="009370FA"/>
    <w:rsid w:val="00942FA4"/>
    <w:rsid w:val="00943DAD"/>
    <w:rsid w:val="00963F8E"/>
    <w:rsid w:val="00966F96"/>
    <w:rsid w:val="009814CA"/>
    <w:rsid w:val="00982E78"/>
    <w:rsid w:val="00983184"/>
    <w:rsid w:val="00983BE4"/>
    <w:rsid w:val="0098462F"/>
    <w:rsid w:val="0098786C"/>
    <w:rsid w:val="00997D17"/>
    <w:rsid w:val="009A04DC"/>
    <w:rsid w:val="009A15C2"/>
    <w:rsid w:val="009A2C00"/>
    <w:rsid w:val="009A313C"/>
    <w:rsid w:val="009C03DF"/>
    <w:rsid w:val="009C2480"/>
    <w:rsid w:val="009C3342"/>
    <w:rsid w:val="009C3F3C"/>
    <w:rsid w:val="009E0455"/>
    <w:rsid w:val="009E2C60"/>
    <w:rsid w:val="009E2C94"/>
    <w:rsid w:val="009E45BB"/>
    <w:rsid w:val="009F26E9"/>
    <w:rsid w:val="009F761A"/>
    <w:rsid w:val="00A001E2"/>
    <w:rsid w:val="00A15C01"/>
    <w:rsid w:val="00A30E26"/>
    <w:rsid w:val="00A34F22"/>
    <w:rsid w:val="00A3626D"/>
    <w:rsid w:val="00A3670F"/>
    <w:rsid w:val="00A504DC"/>
    <w:rsid w:val="00A52ADA"/>
    <w:rsid w:val="00A541B2"/>
    <w:rsid w:val="00A54E36"/>
    <w:rsid w:val="00A610B1"/>
    <w:rsid w:val="00A6288A"/>
    <w:rsid w:val="00A76587"/>
    <w:rsid w:val="00A96467"/>
    <w:rsid w:val="00AA04BD"/>
    <w:rsid w:val="00AA2EB2"/>
    <w:rsid w:val="00AA4B34"/>
    <w:rsid w:val="00AA73E1"/>
    <w:rsid w:val="00AB01C0"/>
    <w:rsid w:val="00AB4A03"/>
    <w:rsid w:val="00AC1565"/>
    <w:rsid w:val="00AC328E"/>
    <w:rsid w:val="00AC5086"/>
    <w:rsid w:val="00AC5F9C"/>
    <w:rsid w:val="00AD1638"/>
    <w:rsid w:val="00AD1B09"/>
    <w:rsid w:val="00AD345F"/>
    <w:rsid w:val="00AD3F9A"/>
    <w:rsid w:val="00AD46EE"/>
    <w:rsid w:val="00AD4C34"/>
    <w:rsid w:val="00AF75C4"/>
    <w:rsid w:val="00B10BAF"/>
    <w:rsid w:val="00B13F05"/>
    <w:rsid w:val="00B20EBE"/>
    <w:rsid w:val="00B21A28"/>
    <w:rsid w:val="00B34888"/>
    <w:rsid w:val="00B35F0B"/>
    <w:rsid w:val="00B53B12"/>
    <w:rsid w:val="00B53EA3"/>
    <w:rsid w:val="00B54C03"/>
    <w:rsid w:val="00B56BC5"/>
    <w:rsid w:val="00B57B02"/>
    <w:rsid w:val="00B60302"/>
    <w:rsid w:val="00B60B16"/>
    <w:rsid w:val="00B61C6E"/>
    <w:rsid w:val="00B641E8"/>
    <w:rsid w:val="00B64AFC"/>
    <w:rsid w:val="00B73F8D"/>
    <w:rsid w:val="00B74E3C"/>
    <w:rsid w:val="00B760DC"/>
    <w:rsid w:val="00B8133E"/>
    <w:rsid w:val="00BA1054"/>
    <w:rsid w:val="00BA1ED9"/>
    <w:rsid w:val="00BB1401"/>
    <w:rsid w:val="00BB3061"/>
    <w:rsid w:val="00BC6E89"/>
    <w:rsid w:val="00BC7C77"/>
    <w:rsid w:val="00BD07E3"/>
    <w:rsid w:val="00BE7CB5"/>
    <w:rsid w:val="00BF2E08"/>
    <w:rsid w:val="00BF44FE"/>
    <w:rsid w:val="00C011C0"/>
    <w:rsid w:val="00C14DFA"/>
    <w:rsid w:val="00C17829"/>
    <w:rsid w:val="00C207C7"/>
    <w:rsid w:val="00C32A2B"/>
    <w:rsid w:val="00C4228E"/>
    <w:rsid w:val="00C43214"/>
    <w:rsid w:val="00C445A9"/>
    <w:rsid w:val="00C46D05"/>
    <w:rsid w:val="00C5563E"/>
    <w:rsid w:val="00C75966"/>
    <w:rsid w:val="00C836E0"/>
    <w:rsid w:val="00C85EB8"/>
    <w:rsid w:val="00C955D0"/>
    <w:rsid w:val="00CA179D"/>
    <w:rsid w:val="00CA307B"/>
    <w:rsid w:val="00CB2913"/>
    <w:rsid w:val="00CC1485"/>
    <w:rsid w:val="00CC2A45"/>
    <w:rsid w:val="00CC3A92"/>
    <w:rsid w:val="00CE1BDF"/>
    <w:rsid w:val="00CF09AB"/>
    <w:rsid w:val="00CF0E61"/>
    <w:rsid w:val="00CF4312"/>
    <w:rsid w:val="00D115CA"/>
    <w:rsid w:val="00D16444"/>
    <w:rsid w:val="00D1791D"/>
    <w:rsid w:val="00D425DF"/>
    <w:rsid w:val="00D4289B"/>
    <w:rsid w:val="00D50A7F"/>
    <w:rsid w:val="00D51663"/>
    <w:rsid w:val="00D53EA2"/>
    <w:rsid w:val="00D63469"/>
    <w:rsid w:val="00D655AC"/>
    <w:rsid w:val="00D65D3A"/>
    <w:rsid w:val="00D67042"/>
    <w:rsid w:val="00D672B6"/>
    <w:rsid w:val="00D74D4A"/>
    <w:rsid w:val="00D814AB"/>
    <w:rsid w:val="00D82C0F"/>
    <w:rsid w:val="00D83670"/>
    <w:rsid w:val="00D9518D"/>
    <w:rsid w:val="00D96059"/>
    <w:rsid w:val="00DB1DE7"/>
    <w:rsid w:val="00DB6514"/>
    <w:rsid w:val="00DC254C"/>
    <w:rsid w:val="00DC32BB"/>
    <w:rsid w:val="00DC7575"/>
    <w:rsid w:val="00DD5243"/>
    <w:rsid w:val="00DD5C3A"/>
    <w:rsid w:val="00DF0035"/>
    <w:rsid w:val="00DF1C84"/>
    <w:rsid w:val="00E0203F"/>
    <w:rsid w:val="00E02DB8"/>
    <w:rsid w:val="00E07476"/>
    <w:rsid w:val="00E1026B"/>
    <w:rsid w:val="00E10336"/>
    <w:rsid w:val="00E157C6"/>
    <w:rsid w:val="00E166FE"/>
    <w:rsid w:val="00E269FF"/>
    <w:rsid w:val="00E30701"/>
    <w:rsid w:val="00E345E2"/>
    <w:rsid w:val="00E34FB5"/>
    <w:rsid w:val="00E37087"/>
    <w:rsid w:val="00E42284"/>
    <w:rsid w:val="00E42D6E"/>
    <w:rsid w:val="00E42E1C"/>
    <w:rsid w:val="00E46B75"/>
    <w:rsid w:val="00E66A52"/>
    <w:rsid w:val="00E671EA"/>
    <w:rsid w:val="00E72AF3"/>
    <w:rsid w:val="00E92CBD"/>
    <w:rsid w:val="00EA1AF0"/>
    <w:rsid w:val="00EA216C"/>
    <w:rsid w:val="00EA488C"/>
    <w:rsid w:val="00EB0174"/>
    <w:rsid w:val="00EB506E"/>
    <w:rsid w:val="00EC319D"/>
    <w:rsid w:val="00EC5083"/>
    <w:rsid w:val="00EE269D"/>
    <w:rsid w:val="00EE3C78"/>
    <w:rsid w:val="00EF5F21"/>
    <w:rsid w:val="00F019F2"/>
    <w:rsid w:val="00F06667"/>
    <w:rsid w:val="00F105EC"/>
    <w:rsid w:val="00F1116F"/>
    <w:rsid w:val="00F14C15"/>
    <w:rsid w:val="00F1714B"/>
    <w:rsid w:val="00F17E68"/>
    <w:rsid w:val="00F26AC5"/>
    <w:rsid w:val="00F3257A"/>
    <w:rsid w:val="00F33B68"/>
    <w:rsid w:val="00F42A37"/>
    <w:rsid w:val="00F73D0B"/>
    <w:rsid w:val="00F822B2"/>
    <w:rsid w:val="00F833E2"/>
    <w:rsid w:val="00F91620"/>
    <w:rsid w:val="00F91734"/>
    <w:rsid w:val="00F93E2E"/>
    <w:rsid w:val="00F946FE"/>
    <w:rsid w:val="00FA5DD2"/>
    <w:rsid w:val="00FA6777"/>
    <w:rsid w:val="00FB73F5"/>
    <w:rsid w:val="00FC738A"/>
    <w:rsid w:val="00FD1669"/>
    <w:rsid w:val="00FD45DA"/>
    <w:rsid w:val="00FD4912"/>
    <w:rsid w:val="00FD4F58"/>
    <w:rsid w:val="00FE2AC4"/>
    <w:rsid w:val="00FE72BF"/>
    <w:rsid w:val="00FF3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9BF6D"/>
  <w15:chartTrackingRefBased/>
  <w15:docId w15:val="{8A186E79-FE32-472F-919A-9E82A3D1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160" w:line="280" w:lineRule="auto"/>
      <w:ind w:firstLine="220"/>
      <w:jc w:val="both"/>
    </w:pPr>
  </w:style>
  <w:style w:type="paragraph" w:styleId="1">
    <w:name w:val="heading 1"/>
    <w:basedOn w:val="a"/>
    <w:next w:val="a"/>
    <w:qFormat/>
    <w:pPr>
      <w:keepNext/>
      <w:spacing w:before="100" w:line="240" w:lineRule="auto"/>
      <w:outlineLvl w:val="0"/>
    </w:pPr>
    <w:rPr>
      <w:b/>
      <w:bCs/>
      <w:sz w:val="22"/>
      <w:szCs w:val="22"/>
    </w:rPr>
  </w:style>
  <w:style w:type="paragraph" w:styleId="2">
    <w:name w:val="heading 2"/>
    <w:basedOn w:val="a"/>
    <w:next w:val="a"/>
    <w:qFormat/>
    <w:pPr>
      <w:keepNext/>
      <w:suppressAutoHyphens/>
      <w:spacing w:after="222"/>
      <w:ind w:right="2288" w:firstLine="0"/>
      <w:jc w:val="center"/>
      <w:outlineLvl w:val="1"/>
    </w:pPr>
    <w:rPr>
      <w:b/>
      <w:sz w:val="22"/>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160" w:line="260" w:lineRule="auto"/>
    </w:pPr>
    <w:rPr>
      <w:rFonts w:ascii="Arial" w:hAnsi="Arial" w:cs="Arial"/>
      <w:sz w:val="18"/>
      <w:szCs w:val="18"/>
    </w:rPr>
  </w:style>
  <w:style w:type="paragraph" w:styleId="20">
    <w:name w:val="Body Text 2"/>
    <w:basedOn w:val="a"/>
    <w:pPr>
      <w:suppressAutoHyphens/>
      <w:spacing w:before="222"/>
      <w:ind w:right="49"/>
    </w:pPr>
    <w:rPr>
      <w:sz w:val="22"/>
      <w:szCs w:val="22"/>
    </w:rPr>
  </w:style>
  <w:style w:type="paragraph" w:styleId="21">
    <w:name w:val="Body Text Indent 2"/>
    <w:basedOn w:val="a"/>
    <w:pPr>
      <w:spacing w:line="240" w:lineRule="auto"/>
      <w:ind w:firstLine="200"/>
    </w:pPr>
    <w:rPr>
      <w:sz w:val="22"/>
      <w:szCs w:val="22"/>
    </w:rPr>
  </w:style>
  <w:style w:type="paragraph" w:styleId="3">
    <w:name w:val="Body Text Indent 3"/>
    <w:basedOn w:val="a"/>
    <w:link w:val="30"/>
    <w:pPr>
      <w:spacing w:line="240" w:lineRule="auto"/>
    </w:pPr>
    <w:rPr>
      <w:sz w:val="22"/>
      <w:szCs w:val="22"/>
    </w:rPr>
  </w:style>
  <w:style w:type="paragraph" w:styleId="a3">
    <w:name w:val="Block Text"/>
    <w:basedOn w:val="a"/>
    <w:pPr>
      <w:spacing w:before="440" w:line="500" w:lineRule="auto"/>
      <w:ind w:left="3320" w:right="3200" w:firstLine="0"/>
      <w:jc w:val="center"/>
    </w:pPr>
    <w:rPr>
      <w:b/>
      <w:bCs/>
      <w:sz w:val="22"/>
      <w:szCs w:val="22"/>
    </w:rPr>
  </w:style>
  <w:style w:type="paragraph" w:customStyle="1" w:styleId="Iniiaiieoaenoioaoa">
    <w:name w:val="Iniiaiie oaeno io?aoa"/>
    <w:pPr>
      <w:widowControl w:val="0"/>
      <w:spacing w:line="240" w:lineRule="atLeast"/>
      <w:ind w:firstLine="720"/>
      <w:jc w:val="both"/>
    </w:pPr>
    <w:rPr>
      <w:sz w:val="24"/>
      <w:szCs w:val="24"/>
      <w:lang w:val="en-US"/>
    </w:rPr>
  </w:style>
  <w:style w:type="paragraph" w:styleId="a4">
    <w:name w:val="Body Text"/>
    <w:basedOn w:val="a"/>
    <w:pPr>
      <w:spacing w:after="120"/>
    </w:pPr>
  </w:style>
  <w:style w:type="paragraph" w:styleId="a5">
    <w:name w:val="Balloon Text"/>
    <w:basedOn w:val="a"/>
    <w:semiHidden/>
    <w:rPr>
      <w:rFonts w:ascii="Tahoma" w:hAnsi="Tahoma" w:cs="Tahoma"/>
      <w:sz w:val="16"/>
      <w:szCs w:val="16"/>
    </w:rPr>
  </w:style>
  <w:style w:type="paragraph" w:styleId="a6">
    <w:name w:val="header"/>
    <w:basedOn w:val="a"/>
    <w:pPr>
      <w:tabs>
        <w:tab w:val="center" w:pos="4677"/>
        <w:tab w:val="right" w:pos="9355"/>
      </w:tabs>
    </w:pPr>
  </w:style>
  <w:style w:type="character" w:styleId="a7">
    <w:name w:val="page number"/>
    <w:basedOn w:val="a0"/>
  </w:style>
  <w:style w:type="paragraph" w:styleId="a8">
    <w:name w:val="footer"/>
    <w:basedOn w:val="a"/>
    <w:pPr>
      <w:tabs>
        <w:tab w:val="center" w:pos="4677"/>
        <w:tab w:val="right" w:pos="9355"/>
      </w:tabs>
    </w:pPr>
  </w:style>
  <w:style w:type="character" w:styleId="a9">
    <w:name w:val="Hyperlink"/>
    <w:rPr>
      <w:color w:val="0000FF"/>
      <w:u w:val="single"/>
    </w:rPr>
  </w:style>
  <w:style w:type="paragraph" w:styleId="aa">
    <w:name w:val="Document Map"/>
    <w:basedOn w:val="a"/>
    <w:semiHidden/>
    <w:pPr>
      <w:shd w:val="clear" w:color="auto" w:fill="000080"/>
    </w:pPr>
    <w:rPr>
      <w:rFonts w:ascii="Tahoma" w:hAnsi="Tahoma" w:cs="Tahoma"/>
    </w:rPr>
  </w:style>
  <w:style w:type="paragraph" w:styleId="31">
    <w:name w:val="Body Text 3"/>
    <w:basedOn w:val="a"/>
    <w:link w:val="32"/>
    <w:pPr>
      <w:spacing w:before="96" w:line="240" w:lineRule="auto"/>
      <w:ind w:firstLine="0"/>
    </w:pPr>
    <w:rPr>
      <w:sz w:val="21"/>
      <w:lang w:val="x-none" w:eastAsia="x-none"/>
    </w:rPr>
  </w:style>
  <w:style w:type="paragraph" w:styleId="ab">
    <w:name w:val="Body Text Indent"/>
    <w:basedOn w:val="a"/>
    <w:pPr>
      <w:spacing w:before="96" w:line="240" w:lineRule="auto"/>
      <w:ind w:firstLine="708"/>
    </w:pPr>
    <w:rPr>
      <w:sz w:val="21"/>
    </w:rPr>
  </w:style>
  <w:style w:type="paragraph" w:styleId="ac">
    <w:name w:val="Plain Text"/>
    <w:basedOn w:val="a"/>
    <w:link w:val="ad"/>
    <w:rsid w:val="00D425DF"/>
    <w:pPr>
      <w:widowControl/>
      <w:autoSpaceDE/>
      <w:autoSpaceDN/>
      <w:adjustRightInd/>
      <w:spacing w:before="0" w:line="240" w:lineRule="auto"/>
      <w:ind w:firstLine="0"/>
      <w:jc w:val="left"/>
    </w:pPr>
    <w:rPr>
      <w:rFonts w:ascii="Courier New" w:hAnsi="Courier New" w:cs="Courier New"/>
    </w:rPr>
  </w:style>
  <w:style w:type="table" w:styleId="ae">
    <w:name w:val="Table Grid"/>
    <w:basedOn w:val="a1"/>
    <w:rsid w:val="00B64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2">
    <w:name w:val="Основной текст 3 Знак"/>
    <w:link w:val="31"/>
    <w:rsid w:val="001F1C26"/>
    <w:rPr>
      <w:sz w:val="21"/>
    </w:rPr>
  </w:style>
  <w:style w:type="character" w:customStyle="1" w:styleId="30">
    <w:name w:val="Основной текст с отступом 3 Знак"/>
    <w:link w:val="3"/>
    <w:rsid w:val="00884918"/>
    <w:rPr>
      <w:sz w:val="22"/>
      <w:szCs w:val="22"/>
    </w:rPr>
  </w:style>
  <w:style w:type="character" w:customStyle="1" w:styleId="ad">
    <w:name w:val="Текст Знак"/>
    <w:link w:val="ac"/>
    <w:rsid w:val="00997D17"/>
    <w:rPr>
      <w:rFonts w:ascii="Courier New" w:hAnsi="Courier New" w:cs="Courier New"/>
    </w:rPr>
  </w:style>
  <w:style w:type="paragraph" w:styleId="af">
    <w:name w:val="No Spacing"/>
    <w:uiPriority w:val="1"/>
    <w:qFormat/>
    <w:rsid w:val="0047213A"/>
    <w:pPr>
      <w:widowControl w:val="0"/>
      <w:autoSpaceDE w:val="0"/>
      <w:autoSpaceDN w:val="0"/>
      <w:adjustRightInd w:val="0"/>
      <w:ind w:firstLine="2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9165">
      <w:bodyDiv w:val="1"/>
      <w:marLeft w:val="0"/>
      <w:marRight w:val="0"/>
      <w:marTop w:val="0"/>
      <w:marBottom w:val="0"/>
      <w:divBdr>
        <w:top w:val="none" w:sz="0" w:space="0" w:color="auto"/>
        <w:left w:val="none" w:sz="0" w:space="0" w:color="auto"/>
        <w:bottom w:val="none" w:sz="0" w:space="0" w:color="auto"/>
        <w:right w:val="none" w:sz="0" w:space="0" w:color="auto"/>
      </w:divBdr>
    </w:div>
    <w:div w:id="576476444">
      <w:bodyDiv w:val="1"/>
      <w:marLeft w:val="0"/>
      <w:marRight w:val="0"/>
      <w:marTop w:val="0"/>
      <w:marBottom w:val="0"/>
      <w:divBdr>
        <w:top w:val="none" w:sz="0" w:space="0" w:color="auto"/>
        <w:left w:val="none" w:sz="0" w:space="0" w:color="auto"/>
        <w:bottom w:val="none" w:sz="0" w:space="0" w:color="auto"/>
        <w:right w:val="none" w:sz="0" w:space="0" w:color="auto"/>
      </w:divBdr>
    </w:div>
    <w:div w:id="610868145">
      <w:bodyDiv w:val="1"/>
      <w:marLeft w:val="0"/>
      <w:marRight w:val="0"/>
      <w:marTop w:val="0"/>
      <w:marBottom w:val="0"/>
      <w:divBdr>
        <w:top w:val="none" w:sz="0" w:space="0" w:color="auto"/>
        <w:left w:val="none" w:sz="0" w:space="0" w:color="auto"/>
        <w:bottom w:val="none" w:sz="0" w:space="0" w:color="auto"/>
        <w:right w:val="none" w:sz="0" w:space="0" w:color="auto"/>
      </w:divBdr>
    </w:div>
    <w:div w:id="903300207">
      <w:bodyDiv w:val="1"/>
      <w:marLeft w:val="0"/>
      <w:marRight w:val="0"/>
      <w:marTop w:val="0"/>
      <w:marBottom w:val="0"/>
      <w:divBdr>
        <w:top w:val="none" w:sz="0" w:space="0" w:color="auto"/>
        <w:left w:val="none" w:sz="0" w:space="0" w:color="auto"/>
        <w:bottom w:val="none" w:sz="0" w:space="0" w:color="auto"/>
        <w:right w:val="none" w:sz="0" w:space="0" w:color="auto"/>
      </w:divBdr>
    </w:div>
    <w:div w:id="1068842453">
      <w:bodyDiv w:val="1"/>
      <w:marLeft w:val="0"/>
      <w:marRight w:val="0"/>
      <w:marTop w:val="0"/>
      <w:marBottom w:val="0"/>
      <w:divBdr>
        <w:top w:val="none" w:sz="0" w:space="0" w:color="auto"/>
        <w:left w:val="none" w:sz="0" w:space="0" w:color="auto"/>
        <w:bottom w:val="none" w:sz="0" w:space="0" w:color="auto"/>
        <w:right w:val="none" w:sz="0" w:space="0" w:color="auto"/>
      </w:divBdr>
    </w:div>
    <w:div w:id="1070347120">
      <w:bodyDiv w:val="1"/>
      <w:marLeft w:val="0"/>
      <w:marRight w:val="0"/>
      <w:marTop w:val="0"/>
      <w:marBottom w:val="0"/>
      <w:divBdr>
        <w:top w:val="none" w:sz="0" w:space="0" w:color="auto"/>
        <w:left w:val="none" w:sz="0" w:space="0" w:color="auto"/>
        <w:bottom w:val="none" w:sz="0" w:space="0" w:color="auto"/>
        <w:right w:val="none" w:sz="0" w:space="0" w:color="auto"/>
      </w:divBdr>
    </w:div>
    <w:div w:id="1105542320">
      <w:bodyDiv w:val="1"/>
      <w:marLeft w:val="0"/>
      <w:marRight w:val="0"/>
      <w:marTop w:val="0"/>
      <w:marBottom w:val="0"/>
      <w:divBdr>
        <w:top w:val="none" w:sz="0" w:space="0" w:color="auto"/>
        <w:left w:val="none" w:sz="0" w:space="0" w:color="auto"/>
        <w:bottom w:val="none" w:sz="0" w:space="0" w:color="auto"/>
        <w:right w:val="none" w:sz="0" w:space="0" w:color="auto"/>
      </w:divBdr>
    </w:div>
    <w:div w:id="1217012466">
      <w:bodyDiv w:val="1"/>
      <w:marLeft w:val="0"/>
      <w:marRight w:val="0"/>
      <w:marTop w:val="0"/>
      <w:marBottom w:val="0"/>
      <w:divBdr>
        <w:top w:val="none" w:sz="0" w:space="0" w:color="auto"/>
        <w:left w:val="none" w:sz="0" w:space="0" w:color="auto"/>
        <w:bottom w:val="none" w:sz="0" w:space="0" w:color="auto"/>
        <w:right w:val="none" w:sz="0" w:space="0" w:color="auto"/>
      </w:divBdr>
    </w:div>
    <w:div w:id="1743865822">
      <w:bodyDiv w:val="1"/>
      <w:marLeft w:val="0"/>
      <w:marRight w:val="0"/>
      <w:marTop w:val="0"/>
      <w:marBottom w:val="0"/>
      <w:divBdr>
        <w:top w:val="none" w:sz="0" w:space="0" w:color="auto"/>
        <w:left w:val="none" w:sz="0" w:space="0" w:color="auto"/>
        <w:bottom w:val="none" w:sz="0" w:space="0" w:color="auto"/>
        <w:right w:val="none" w:sz="0" w:space="0" w:color="auto"/>
      </w:divBdr>
    </w:div>
    <w:div w:id="1842429088">
      <w:bodyDiv w:val="1"/>
      <w:marLeft w:val="0"/>
      <w:marRight w:val="0"/>
      <w:marTop w:val="0"/>
      <w:marBottom w:val="0"/>
      <w:divBdr>
        <w:top w:val="none" w:sz="0" w:space="0" w:color="auto"/>
        <w:left w:val="none" w:sz="0" w:space="0" w:color="auto"/>
        <w:bottom w:val="none" w:sz="0" w:space="0" w:color="auto"/>
        <w:right w:val="none" w:sz="0" w:space="0" w:color="auto"/>
      </w:divBdr>
    </w:div>
    <w:div w:id="1843885477">
      <w:bodyDiv w:val="1"/>
      <w:marLeft w:val="0"/>
      <w:marRight w:val="0"/>
      <w:marTop w:val="0"/>
      <w:marBottom w:val="0"/>
      <w:divBdr>
        <w:top w:val="none" w:sz="0" w:space="0" w:color="auto"/>
        <w:left w:val="none" w:sz="0" w:space="0" w:color="auto"/>
        <w:bottom w:val="none" w:sz="0" w:space="0" w:color="auto"/>
        <w:right w:val="none" w:sz="0" w:space="0" w:color="auto"/>
      </w:divBdr>
    </w:div>
    <w:div w:id="1855920045">
      <w:bodyDiv w:val="1"/>
      <w:marLeft w:val="0"/>
      <w:marRight w:val="0"/>
      <w:marTop w:val="0"/>
      <w:marBottom w:val="0"/>
      <w:divBdr>
        <w:top w:val="none" w:sz="0" w:space="0" w:color="auto"/>
        <w:left w:val="none" w:sz="0" w:space="0" w:color="auto"/>
        <w:bottom w:val="none" w:sz="0" w:space="0" w:color="auto"/>
        <w:right w:val="none" w:sz="0" w:space="0" w:color="auto"/>
      </w:divBdr>
    </w:div>
    <w:div w:id="190541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es-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rsk-u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67984-C60F-45CC-808F-EF2DB8EE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4136</Words>
  <Characters>23576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ДОГОВОР                ЭЛЕКТРОСНАБЖЕНИЯ №</vt:lpstr>
    </vt:vector>
  </TitlesOfParts>
  <Company>"Пермская энергосбытовая компания"</Company>
  <LinksUpToDate>false</LinksUpToDate>
  <CharactersWithSpaces>27657</CharactersWithSpaces>
  <SharedDoc>false</SharedDoc>
  <HLinks>
    <vt:vector size="12" baseType="variant">
      <vt:variant>
        <vt:i4>5963782</vt:i4>
      </vt:variant>
      <vt:variant>
        <vt:i4>3</vt:i4>
      </vt:variant>
      <vt:variant>
        <vt:i4>0</vt:i4>
      </vt:variant>
      <vt:variant>
        <vt:i4>5</vt:i4>
      </vt:variant>
      <vt:variant>
        <vt:lpwstr>http://www.mrsk-ural.ru/</vt:lpwstr>
      </vt:variant>
      <vt:variant>
        <vt:lpwstr/>
      </vt:variant>
      <vt:variant>
        <vt:i4>196634</vt:i4>
      </vt:variant>
      <vt:variant>
        <vt:i4>0</vt:i4>
      </vt:variant>
      <vt:variant>
        <vt:i4>0</vt:i4>
      </vt:variant>
      <vt:variant>
        <vt:i4>5</vt:i4>
      </vt:variant>
      <vt:variant>
        <vt:lpwstr>http://kes-m.ru/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ЭЛЕКТРОСНАБЖЕНИЯ №</dc:title>
  <dc:subject/>
  <dc:creator>denep</dc:creator>
  <cp:keywords/>
  <cp:lastModifiedBy>Вихарева Юлия Игоревна</cp:lastModifiedBy>
  <cp:revision>3</cp:revision>
  <cp:lastPrinted>2018-04-20T10:43:00Z</cp:lastPrinted>
  <dcterms:created xsi:type="dcterms:W3CDTF">2025-09-26T11:07:00Z</dcterms:created>
  <dcterms:modified xsi:type="dcterms:W3CDTF">2025-10-01T07:59:00Z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335387699</vt:i4>
  </property>
</Properties>
</file>